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34A25543" w14:textId="77777777" w:rsidR="00F40E36" w:rsidRDefault="00F40E36" w:rsidP="005A7CCE">
      <w:pPr>
        <w:pStyle w:val="10"/>
        <w:jc w:val="center"/>
        <w:rPr>
          <w:rtl/>
          <w:lang w:eastAsia="en-US"/>
        </w:rPr>
      </w:pPr>
      <w:r>
        <w:rPr>
          <w:rtl/>
          <w:lang w:eastAsia="en-US"/>
        </w:rPr>
        <w:t>מדינת ישראל</w:t>
      </w:r>
    </w:p>
    <w:p w14:paraId="52ADC5ED" w14:textId="77777777" w:rsidR="00F40E36" w:rsidRPr="005A7CCE" w:rsidRDefault="00F40E36" w:rsidP="005A7CCE">
      <w:pPr>
        <w:pStyle w:val="10"/>
        <w:jc w:val="center"/>
        <w:rPr>
          <w:rtl/>
          <w:lang w:eastAsia="en-US"/>
        </w:rPr>
      </w:pPr>
      <w:smartTag w:uri="urn:schemas-microsoft-com:office:smarttags" w:element="PersonName">
        <w:smartTagPr>
          <w:attr w:name="ProductID" w:val="משרד החינוך"/>
        </w:smartTagPr>
        <w:r w:rsidRPr="005A7CCE">
          <w:rPr>
            <w:rtl/>
            <w:lang w:eastAsia="en-US"/>
          </w:rPr>
          <w:t>משרד החינוך</w:t>
        </w:r>
      </w:smartTag>
      <w:r w:rsidRPr="005A7CCE">
        <w:rPr>
          <w:rtl/>
          <w:lang w:eastAsia="en-US"/>
        </w:rPr>
        <w:t xml:space="preserve"> </w:t>
      </w:r>
    </w:p>
    <w:p w14:paraId="6F8F0616" w14:textId="77777777" w:rsidR="00F40E36" w:rsidRPr="005A7CCE" w:rsidRDefault="00F40E36" w:rsidP="005A7CCE">
      <w:pPr>
        <w:pStyle w:val="10"/>
        <w:jc w:val="center"/>
        <w:rPr>
          <w:sz w:val="26"/>
          <w:szCs w:val="26"/>
          <w:rtl/>
          <w:lang w:eastAsia="en-US"/>
        </w:rPr>
      </w:pPr>
      <w:r w:rsidRPr="005A7CCE">
        <w:rPr>
          <w:sz w:val="26"/>
          <w:szCs w:val="26"/>
          <w:rtl/>
          <w:lang w:eastAsia="en-US"/>
        </w:rPr>
        <w:t>אגף בכיר, תפעול רכש ולוגיסטיקה</w:t>
      </w:r>
    </w:p>
    <w:p w14:paraId="5CE976E5" w14:textId="77777777" w:rsidR="00F40E36" w:rsidRPr="005A7CCE" w:rsidRDefault="00F40E36" w:rsidP="005A7CCE">
      <w:pPr>
        <w:pStyle w:val="10"/>
        <w:jc w:val="center"/>
        <w:rPr>
          <w:sz w:val="26"/>
          <w:szCs w:val="26"/>
          <w:rtl/>
          <w:lang w:eastAsia="en-US"/>
        </w:rPr>
      </w:pPr>
      <w:r w:rsidRPr="005A7CCE">
        <w:rPr>
          <w:sz w:val="26"/>
          <w:szCs w:val="26"/>
          <w:rtl/>
          <w:lang w:eastAsia="en-US"/>
        </w:rPr>
        <w:t>אגף רכש מכרזים והתקשרויות</w:t>
      </w:r>
    </w:p>
    <w:p w14:paraId="0383279B" w14:textId="77777777" w:rsidR="00F40E36" w:rsidRDefault="00F40E36">
      <w:pPr>
        <w:spacing w:line="300" w:lineRule="atLeast"/>
        <w:ind w:left="6237" w:firstLine="567"/>
        <w:jc w:val="right"/>
        <w:rPr>
          <w:rFonts w:ascii="David" w:hAnsi="David"/>
          <w:sz w:val="26"/>
          <w:szCs w:val="26"/>
          <w:rtl/>
          <w:lang w:eastAsia="en-US"/>
        </w:rPr>
      </w:pPr>
    </w:p>
    <w:p w14:paraId="7A924F8B" w14:textId="73A2192A" w:rsidR="00F40E36" w:rsidRDefault="00F40E36">
      <w:pPr>
        <w:widowControl w:val="0"/>
        <w:spacing w:line="300" w:lineRule="atLeast"/>
        <w:jc w:val="right"/>
        <w:rPr>
          <w:rFonts w:ascii="David" w:hAnsi="David"/>
          <w:sz w:val="22"/>
          <w:rtl/>
          <w:lang w:eastAsia="en-US"/>
        </w:rPr>
      </w:pPr>
      <w:r>
        <w:rPr>
          <w:rFonts w:ascii="David" w:hAnsi="David"/>
          <w:sz w:val="22"/>
          <w:rtl/>
          <w:lang w:eastAsia="en-US"/>
        </w:rPr>
        <w:t>‏</w:t>
      </w:r>
      <w:r w:rsidR="0059243B">
        <w:rPr>
          <w:rFonts w:ascii="David" w:hAnsi="David"/>
          <w:sz w:val="22"/>
          <w:lang w:eastAsia="en-US"/>
        </w:rPr>
        <w:t>24</w:t>
      </w:r>
      <w:r>
        <w:rPr>
          <w:rFonts w:ascii="David" w:hAnsi="David"/>
          <w:sz w:val="22"/>
          <w:rtl/>
          <w:lang w:eastAsia="en-US"/>
        </w:rPr>
        <w:t xml:space="preserve"> </w:t>
      </w:r>
      <w:r w:rsidR="00FF7784">
        <w:rPr>
          <w:rFonts w:ascii="David" w:hAnsi="David" w:hint="cs"/>
          <w:sz w:val="22"/>
          <w:rtl/>
          <w:lang w:eastAsia="en-US"/>
        </w:rPr>
        <w:t>דצ</w:t>
      </w:r>
      <w:r w:rsidR="00977985">
        <w:rPr>
          <w:rFonts w:ascii="David" w:hAnsi="David" w:hint="cs"/>
          <w:sz w:val="22"/>
          <w:rtl/>
          <w:lang w:eastAsia="en-US"/>
        </w:rPr>
        <w:t>מבר</w:t>
      </w:r>
      <w:r>
        <w:rPr>
          <w:rFonts w:ascii="David" w:hAnsi="David"/>
          <w:sz w:val="22"/>
          <w:rtl/>
          <w:lang w:eastAsia="en-US"/>
        </w:rPr>
        <w:t xml:space="preserve"> 202</w:t>
      </w:r>
      <w:r w:rsidR="00977985">
        <w:rPr>
          <w:rFonts w:ascii="David" w:hAnsi="David" w:hint="cs"/>
          <w:sz w:val="22"/>
          <w:rtl/>
          <w:lang w:eastAsia="en-US"/>
        </w:rPr>
        <w:t>4</w:t>
      </w:r>
    </w:p>
    <w:p w14:paraId="5A027B7C" w14:textId="77777777" w:rsidR="00F40E36" w:rsidRDefault="00F40E36">
      <w:pPr>
        <w:spacing w:line="300" w:lineRule="atLeast"/>
        <w:jc w:val="center"/>
        <w:rPr>
          <w:rFonts w:ascii="David" w:hAnsi="David"/>
          <w:b/>
          <w:bCs/>
          <w:sz w:val="32"/>
          <w:szCs w:val="32"/>
          <w:rtl/>
          <w:lang w:eastAsia="en-US"/>
        </w:rPr>
      </w:pPr>
    </w:p>
    <w:p w14:paraId="20921957" w14:textId="77777777" w:rsidR="004A2F3D" w:rsidRDefault="004A2F3D" w:rsidP="004A4D62">
      <w:pPr>
        <w:widowControl w:val="0"/>
        <w:jc w:val="center"/>
        <w:rPr>
          <w:b/>
          <w:bCs/>
          <w:sz w:val="32"/>
          <w:szCs w:val="32"/>
          <w:u w:val="single"/>
          <w:rtl/>
          <w:lang w:eastAsia="en-US"/>
        </w:rPr>
      </w:pPr>
    </w:p>
    <w:p w14:paraId="28B695C8" w14:textId="77777777" w:rsidR="00977985" w:rsidRPr="00ED77FC" w:rsidRDefault="00977985" w:rsidP="00977985">
      <w:pPr>
        <w:widowControl w:val="0"/>
        <w:jc w:val="center"/>
        <w:rPr>
          <w:b/>
          <w:bCs/>
          <w:sz w:val="32"/>
          <w:szCs w:val="32"/>
          <w:rtl/>
          <w:lang w:eastAsia="en-US"/>
        </w:rPr>
      </w:pPr>
      <w:r>
        <w:rPr>
          <w:b/>
          <w:bCs/>
          <w:sz w:val="32"/>
          <w:szCs w:val="32"/>
          <w:rtl/>
          <w:lang w:eastAsia="en-US"/>
        </w:rPr>
        <w:t xml:space="preserve">מכרז מס' </w:t>
      </w:r>
      <w:r>
        <w:rPr>
          <w:rFonts w:hint="cs"/>
          <w:b/>
          <w:bCs/>
          <w:sz w:val="32"/>
          <w:szCs w:val="32"/>
          <w:rtl/>
          <w:lang w:eastAsia="en-US"/>
        </w:rPr>
        <w:t>36</w:t>
      </w:r>
      <w:r>
        <w:rPr>
          <w:b/>
          <w:bCs/>
          <w:sz w:val="32"/>
          <w:szCs w:val="32"/>
          <w:rtl/>
          <w:lang w:eastAsia="en-US"/>
        </w:rPr>
        <w:t>/</w:t>
      </w:r>
      <w:r>
        <w:rPr>
          <w:rFonts w:hint="cs"/>
          <w:b/>
          <w:bCs/>
          <w:sz w:val="32"/>
          <w:szCs w:val="32"/>
          <w:rtl/>
          <w:lang w:eastAsia="en-US"/>
        </w:rPr>
        <w:t>10</w:t>
      </w:r>
      <w:r>
        <w:rPr>
          <w:b/>
          <w:bCs/>
          <w:sz w:val="32"/>
          <w:szCs w:val="32"/>
          <w:rtl/>
          <w:lang w:eastAsia="en-US"/>
        </w:rPr>
        <w:t xml:space="preserve">.2024 : </w:t>
      </w:r>
      <w:bookmarkStart w:id="0" w:name="_Hlk114497291"/>
      <w:bookmarkStart w:id="1" w:name="_Hlk177896107"/>
      <w:r>
        <w:rPr>
          <w:rFonts w:hint="cs"/>
          <w:b/>
          <w:bCs/>
          <w:sz w:val="32"/>
          <w:szCs w:val="32"/>
          <w:u w:val="single"/>
          <w:rtl/>
          <w:lang w:eastAsia="en-US"/>
        </w:rPr>
        <w:t xml:space="preserve">מכרז </w:t>
      </w:r>
      <w:bookmarkEnd w:id="0"/>
      <w:r w:rsidRPr="00912D38">
        <w:rPr>
          <w:b/>
          <w:bCs/>
          <w:sz w:val="32"/>
          <w:szCs w:val="32"/>
          <w:u w:val="single"/>
          <w:rtl/>
          <w:lang w:eastAsia="en-US"/>
        </w:rPr>
        <w:t>להקמת מאגר ספקים עבור חיזוק לימודי אנגלית ומתמטיקה עבור בנים חרדים</w:t>
      </w:r>
      <w:bookmarkEnd w:id="1"/>
    </w:p>
    <w:p w14:paraId="62F000BB" w14:textId="3C0F5C78" w:rsidR="00FD427F" w:rsidRPr="007A78EA" w:rsidRDefault="00FD427F" w:rsidP="00587C28">
      <w:pPr>
        <w:spacing w:line="300" w:lineRule="atLeast"/>
        <w:jc w:val="center"/>
        <w:rPr>
          <w:rFonts w:ascii="David" w:hAnsi="David"/>
          <w:b/>
          <w:bCs/>
          <w:sz w:val="26"/>
          <w:szCs w:val="26"/>
          <w:u w:val="single"/>
          <w:rtl/>
          <w:lang w:eastAsia="en-US"/>
        </w:rPr>
      </w:pPr>
    </w:p>
    <w:p w14:paraId="7FAA3F47" w14:textId="77777777" w:rsidR="00587C28" w:rsidRDefault="00587C28" w:rsidP="00587C28">
      <w:pPr>
        <w:spacing w:line="300" w:lineRule="atLeast"/>
        <w:jc w:val="center"/>
        <w:rPr>
          <w:rFonts w:ascii="David" w:hAnsi="David"/>
          <w:b/>
          <w:bCs/>
          <w:sz w:val="26"/>
          <w:szCs w:val="26"/>
          <w:u w:val="single"/>
          <w:rtl/>
          <w:lang w:eastAsia="en-US"/>
        </w:rPr>
      </w:pPr>
    </w:p>
    <w:p w14:paraId="352FA90C" w14:textId="32D54F50" w:rsidR="00F40E36" w:rsidRDefault="00F40E36">
      <w:pPr>
        <w:jc w:val="center"/>
        <w:rPr>
          <w:rFonts w:ascii="David" w:hAnsi="David"/>
          <w:b/>
          <w:bCs/>
          <w:sz w:val="30"/>
          <w:szCs w:val="30"/>
          <w:u w:val="single"/>
          <w:rtl/>
        </w:rPr>
      </w:pPr>
      <w:r>
        <w:rPr>
          <w:rFonts w:ascii="David" w:hAnsi="David"/>
          <w:b/>
          <w:bCs/>
          <w:sz w:val="30"/>
          <w:szCs w:val="30"/>
          <w:u w:val="single"/>
          <w:rtl/>
        </w:rPr>
        <w:t xml:space="preserve">הבהרה </w:t>
      </w:r>
      <w:r w:rsidR="004C5C7E">
        <w:rPr>
          <w:rFonts w:ascii="David" w:hAnsi="David"/>
          <w:b/>
          <w:bCs/>
          <w:sz w:val="30"/>
          <w:szCs w:val="30"/>
          <w:u w:val="single"/>
        </w:rPr>
        <w:t>4</w:t>
      </w:r>
    </w:p>
    <w:p w14:paraId="0419B8ED" w14:textId="77777777" w:rsidR="005A7CCE" w:rsidRDefault="005A7CCE">
      <w:pPr>
        <w:jc w:val="center"/>
        <w:rPr>
          <w:rFonts w:ascii="David" w:hAnsi="David"/>
          <w:b/>
          <w:bCs/>
          <w:sz w:val="30"/>
          <w:szCs w:val="30"/>
          <w:u w:val="single"/>
          <w:rtl/>
        </w:rPr>
      </w:pPr>
    </w:p>
    <w:tbl>
      <w:tblPr>
        <w:tblStyle w:val="af0"/>
        <w:tblpPr w:leftFromText="180" w:rightFromText="180" w:vertAnchor="text" w:tblpXSpec="right" w:tblpY="1"/>
        <w:tblOverlap w:val="never"/>
        <w:bidiVisual/>
        <w:tblW w:w="15025" w:type="dxa"/>
        <w:tblLayout w:type="fixed"/>
        <w:tblLook w:val="04A0" w:firstRow="1" w:lastRow="0" w:firstColumn="1" w:lastColumn="0" w:noHBand="0" w:noVBand="1"/>
      </w:tblPr>
      <w:tblGrid>
        <w:gridCol w:w="907"/>
        <w:gridCol w:w="1644"/>
        <w:gridCol w:w="6236"/>
        <w:gridCol w:w="6238"/>
      </w:tblGrid>
      <w:tr w:rsidR="004C5C7E" w:rsidRPr="004C5C7E" w14:paraId="4F9309C4" w14:textId="77777777" w:rsidTr="004C5C7E">
        <w:trPr>
          <w:tblHeader/>
        </w:trPr>
        <w:tc>
          <w:tcPr>
            <w:tcW w:w="907" w:type="dxa"/>
            <w:tcBorders>
              <w:top w:val="single" w:sz="4" w:space="0" w:color="auto"/>
              <w:left w:val="single" w:sz="4" w:space="0" w:color="auto"/>
              <w:bottom w:val="single" w:sz="4" w:space="0" w:color="auto"/>
              <w:right w:val="single" w:sz="4" w:space="0" w:color="auto"/>
            </w:tcBorders>
            <w:vAlign w:val="center"/>
            <w:hideMark/>
          </w:tcPr>
          <w:p w14:paraId="1FD4BFC3" w14:textId="77777777" w:rsidR="004C5C7E" w:rsidRPr="004C5C7E" w:rsidRDefault="004C5C7E" w:rsidP="004C5C7E">
            <w:pPr>
              <w:spacing w:line="480" w:lineRule="auto"/>
              <w:rPr>
                <w:rFonts w:ascii="David" w:hAnsi="David"/>
                <w:b/>
                <w:bCs/>
                <w:u w:val="single"/>
              </w:rPr>
            </w:pPr>
            <w:r w:rsidRPr="004C5C7E">
              <w:rPr>
                <w:rFonts w:ascii="David" w:hAnsi="David"/>
                <w:b/>
                <w:bCs/>
                <w:rtl/>
              </w:rPr>
              <w:t>סידורי</w:t>
            </w:r>
          </w:p>
        </w:tc>
        <w:tc>
          <w:tcPr>
            <w:tcW w:w="1644" w:type="dxa"/>
            <w:tcBorders>
              <w:top w:val="single" w:sz="4" w:space="0" w:color="auto"/>
              <w:left w:val="single" w:sz="4" w:space="0" w:color="auto"/>
              <w:bottom w:val="single" w:sz="4" w:space="0" w:color="auto"/>
              <w:right w:val="single" w:sz="4" w:space="0" w:color="auto"/>
            </w:tcBorders>
            <w:hideMark/>
          </w:tcPr>
          <w:p w14:paraId="3FCD6498" w14:textId="77777777" w:rsidR="004C5C7E" w:rsidRPr="004C5C7E" w:rsidRDefault="004C5C7E" w:rsidP="004C5C7E">
            <w:pPr>
              <w:spacing w:line="480" w:lineRule="auto"/>
              <w:rPr>
                <w:rFonts w:ascii="David" w:hAnsi="David"/>
                <w:b/>
                <w:bCs/>
                <w:u w:val="single"/>
                <w:rtl/>
              </w:rPr>
            </w:pPr>
            <w:r w:rsidRPr="004C5C7E">
              <w:rPr>
                <w:rFonts w:ascii="David" w:hAnsi="David"/>
                <w:b/>
                <w:bCs/>
                <w:rtl/>
              </w:rPr>
              <w:t>מספר הסעיף אליו מתייחסת השאלה/הבהרה</w:t>
            </w:r>
          </w:p>
        </w:tc>
        <w:tc>
          <w:tcPr>
            <w:tcW w:w="6236" w:type="dxa"/>
            <w:tcBorders>
              <w:top w:val="single" w:sz="4" w:space="0" w:color="auto"/>
              <w:left w:val="single" w:sz="4" w:space="0" w:color="auto"/>
              <w:bottom w:val="single" w:sz="4" w:space="0" w:color="auto"/>
              <w:right w:val="single" w:sz="4" w:space="0" w:color="auto"/>
            </w:tcBorders>
            <w:hideMark/>
          </w:tcPr>
          <w:p w14:paraId="4599035E" w14:textId="77777777" w:rsidR="004C5C7E" w:rsidRPr="004C5C7E" w:rsidRDefault="004C5C7E" w:rsidP="004C5C7E">
            <w:pPr>
              <w:spacing w:line="480" w:lineRule="auto"/>
              <w:rPr>
                <w:rFonts w:ascii="David" w:hAnsi="David"/>
                <w:b/>
                <w:bCs/>
                <w:u w:val="single"/>
                <w:rtl/>
              </w:rPr>
            </w:pPr>
            <w:r w:rsidRPr="004C5C7E">
              <w:rPr>
                <w:rFonts w:ascii="David" w:hAnsi="David"/>
                <w:b/>
                <w:bCs/>
                <w:rtl/>
              </w:rPr>
              <w:t>פירוט השאלה / בקשה להבהרה</w:t>
            </w:r>
          </w:p>
        </w:tc>
        <w:tc>
          <w:tcPr>
            <w:tcW w:w="6238" w:type="dxa"/>
            <w:tcBorders>
              <w:top w:val="single" w:sz="4" w:space="0" w:color="auto"/>
              <w:left w:val="single" w:sz="4" w:space="0" w:color="auto"/>
              <w:bottom w:val="single" w:sz="4" w:space="0" w:color="auto"/>
              <w:right w:val="single" w:sz="4" w:space="0" w:color="auto"/>
            </w:tcBorders>
            <w:hideMark/>
          </w:tcPr>
          <w:p w14:paraId="1A23196C" w14:textId="77777777" w:rsidR="004C5C7E" w:rsidRPr="004C5C7E" w:rsidRDefault="004C5C7E" w:rsidP="004C5C7E">
            <w:pPr>
              <w:spacing w:line="480" w:lineRule="auto"/>
              <w:rPr>
                <w:rFonts w:ascii="David" w:hAnsi="David"/>
                <w:b/>
                <w:bCs/>
                <w:u w:val="single"/>
                <w:rtl/>
              </w:rPr>
            </w:pPr>
            <w:r w:rsidRPr="004C5C7E">
              <w:rPr>
                <w:rFonts w:ascii="David" w:hAnsi="David"/>
                <w:b/>
                <w:bCs/>
                <w:rtl/>
              </w:rPr>
              <w:t>מענה</w:t>
            </w:r>
          </w:p>
        </w:tc>
      </w:tr>
      <w:tr w:rsidR="004C5C7E" w:rsidRPr="004C5C7E" w14:paraId="324DFB53" w14:textId="77777777" w:rsidTr="004C5C7E">
        <w:tc>
          <w:tcPr>
            <w:tcW w:w="907" w:type="dxa"/>
            <w:tcBorders>
              <w:top w:val="single" w:sz="4" w:space="0" w:color="auto"/>
              <w:left w:val="single" w:sz="4" w:space="0" w:color="auto"/>
              <w:bottom w:val="single" w:sz="4" w:space="0" w:color="auto"/>
              <w:right w:val="single" w:sz="4" w:space="0" w:color="auto"/>
            </w:tcBorders>
          </w:tcPr>
          <w:p w14:paraId="56EA939F" w14:textId="19B02C34" w:rsidR="004C5C7E" w:rsidRPr="004C5C7E" w:rsidRDefault="004C5C7E" w:rsidP="004C5C7E">
            <w:pPr>
              <w:pStyle w:val="af1"/>
              <w:numPr>
                <w:ilvl w:val="0"/>
                <w:numId w:val="46"/>
              </w:numPr>
              <w:spacing w:line="480" w:lineRule="auto"/>
              <w:ind w:left="245" w:hanging="245"/>
              <w:rPr>
                <w:rFonts w:ascii="David" w:hAnsi="David"/>
                <w:b/>
                <w:bCs/>
                <w:u w:val="single"/>
                <w:rtl/>
              </w:rPr>
            </w:pPr>
          </w:p>
        </w:tc>
        <w:tc>
          <w:tcPr>
            <w:tcW w:w="1644" w:type="dxa"/>
            <w:tcBorders>
              <w:top w:val="single" w:sz="4" w:space="0" w:color="auto"/>
              <w:left w:val="single" w:sz="4" w:space="0" w:color="auto"/>
              <w:bottom w:val="single" w:sz="4" w:space="0" w:color="auto"/>
              <w:right w:val="single" w:sz="4" w:space="0" w:color="auto"/>
            </w:tcBorders>
            <w:vAlign w:val="center"/>
            <w:hideMark/>
          </w:tcPr>
          <w:p w14:paraId="002E186D" w14:textId="6DC32290" w:rsidR="004C5C7E" w:rsidRPr="004C5C7E" w:rsidRDefault="004C5C7E" w:rsidP="004C5C7E">
            <w:pPr>
              <w:spacing w:line="480" w:lineRule="auto"/>
              <w:rPr>
                <w:rFonts w:ascii="David" w:hAnsi="David"/>
                <w:rtl/>
              </w:rPr>
            </w:pPr>
            <w:r>
              <w:rPr>
                <w:rFonts w:ascii="David" w:hAnsi="David"/>
              </w:rPr>
              <w:t>67</w:t>
            </w:r>
          </w:p>
        </w:tc>
        <w:tc>
          <w:tcPr>
            <w:tcW w:w="6236" w:type="dxa"/>
            <w:tcBorders>
              <w:top w:val="single" w:sz="4" w:space="0" w:color="auto"/>
              <w:left w:val="single" w:sz="4" w:space="0" w:color="auto"/>
              <w:bottom w:val="single" w:sz="4" w:space="0" w:color="auto"/>
              <w:right w:val="single" w:sz="4" w:space="0" w:color="auto"/>
            </w:tcBorders>
            <w:vAlign w:val="center"/>
            <w:hideMark/>
          </w:tcPr>
          <w:p w14:paraId="036BC307" w14:textId="706F5150" w:rsidR="004C5C7E" w:rsidRPr="004C5C7E" w:rsidRDefault="004C5C7E" w:rsidP="004C5C7E">
            <w:pPr>
              <w:spacing w:line="480" w:lineRule="auto"/>
              <w:rPr>
                <w:rFonts w:ascii="David" w:hAnsi="David"/>
                <w:b/>
                <w:bCs/>
                <w:u w:val="single"/>
                <w:rtl/>
              </w:rPr>
            </w:pPr>
            <w:r w:rsidRPr="004C5C7E">
              <w:rPr>
                <w:rFonts w:ascii="David" w:hAnsi="David"/>
                <w:rtl/>
              </w:rPr>
              <w:t>לא ברורה התשובה. האם נדרש להציג צוות כלשהו במועד הגשת ההצעה?</w:t>
            </w:r>
          </w:p>
        </w:tc>
        <w:tc>
          <w:tcPr>
            <w:tcW w:w="6238" w:type="dxa"/>
            <w:tcBorders>
              <w:top w:val="single" w:sz="4" w:space="0" w:color="auto"/>
              <w:left w:val="single" w:sz="4" w:space="0" w:color="auto"/>
              <w:bottom w:val="single" w:sz="4" w:space="0" w:color="auto"/>
              <w:right w:val="single" w:sz="4" w:space="0" w:color="auto"/>
            </w:tcBorders>
            <w:vAlign w:val="center"/>
            <w:hideMark/>
          </w:tcPr>
          <w:p w14:paraId="58258436" w14:textId="20ED7392" w:rsidR="004C5C7E" w:rsidRPr="004C5C7E" w:rsidRDefault="004C5C7E" w:rsidP="004C5C7E">
            <w:pPr>
              <w:spacing w:line="480" w:lineRule="auto"/>
              <w:rPr>
                <w:rFonts w:ascii="David" w:hAnsi="David"/>
                <w:rtl/>
              </w:rPr>
            </w:pPr>
            <w:r>
              <w:rPr>
                <w:rFonts w:ascii="David" w:hAnsi="David" w:hint="cs"/>
                <w:rtl/>
              </w:rPr>
              <w:t>אין צורך להציג צוות כלשהו.</w:t>
            </w:r>
          </w:p>
        </w:tc>
      </w:tr>
      <w:tr w:rsidR="004C5C7E" w:rsidRPr="004C5C7E" w14:paraId="3FAE7D99" w14:textId="77777777" w:rsidTr="004C5C7E">
        <w:tc>
          <w:tcPr>
            <w:tcW w:w="907" w:type="dxa"/>
            <w:tcBorders>
              <w:top w:val="single" w:sz="4" w:space="0" w:color="auto"/>
              <w:left w:val="single" w:sz="4" w:space="0" w:color="auto"/>
              <w:bottom w:val="single" w:sz="4" w:space="0" w:color="auto"/>
              <w:right w:val="single" w:sz="4" w:space="0" w:color="auto"/>
            </w:tcBorders>
          </w:tcPr>
          <w:p w14:paraId="150D97A4" w14:textId="77777777" w:rsidR="004C5C7E" w:rsidRPr="004C5C7E" w:rsidRDefault="004C5C7E" w:rsidP="004C5C7E">
            <w:pPr>
              <w:pStyle w:val="af1"/>
              <w:numPr>
                <w:ilvl w:val="0"/>
                <w:numId w:val="46"/>
              </w:numPr>
              <w:spacing w:line="480" w:lineRule="auto"/>
              <w:ind w:left="245" w:hanging="245"/>
              <w:rPr>
                <w:rFonts w:ascii="David" w:hAnsi="David"/>
                <w:b/>
                <w:bCs/>
                <w:u w:val="single"/>
                <w:rtl/>
              </w:rPr>
            </w:pPr>
          </w:p>
        </w:tc>
        <w:tc>
          <w:tcPr>
            <w:tcW w:w="1644" w:type="dxa"/>
            <w:tcBorders>
              <w:top w:val="single" w:sz="4" w:space="0" w:color="auto"/>
              <w:left w:val="single" w:sz="4" w:space="0" w:color="auto"/>
              <w:bottom w:val="single" w:sz="4" w:space="0" w:color="auto"/>
              <w:right w:val="single" w:sz="4" w:space="0" w:color="auto"/>
            </w:tcBorders>
            <w:vAlign w:val="center"/>
          </w:tcPr>
          <w:p w14:paraId="457F2AD2" w14:textId="77777777" w:rsidR="004C5C7E" w:rsidRDefault="004C5C7E" w:rsidP="004C5C7E">
            <w:pPr>
              <w:spacing w:line="480" w:lineRule="auto"/>
              <w:rPr>
                <w:rFonts w:ascii="David" w:hAnsi="David"/>
              </w:rPr>
            </w:pPr>
          </w:p>
        </w:tc>
        <w:tc>
          <w:tcPr>
            <w:tcW w:w="6236" w:type="dxa"/>
            <w:tcBorders>
              <w:top w:val="single" w:sz="4" w:space="0" w:color="auto"/>
              <w:left w:val="single" w:sz="4" w:space="0" w:color="auto"/>
              <w:bottom w:val="single" w:sz="4" w:space="0" w:color="auto"/>
              <w:right w:val="single" w:sz="4" w:space="0" w:color="auto"/>
            </w:tcBorders>
            <w:vAlign w:val="center"/>
          </w:tcPr>
          <w:p w14:paraId="3A9A95A1" w14:textId="70DFB432" w:rsidR="004C5C7E" w:rsidRPr="004C5C7E" w:rsidRDefault="004C5C7E" w:rsidP="004C5C7E">
            <w:pPr>
              <w:spacing w:line="480" w:lineRule="auto"/>
              <w:rPr>
                <w:rFonts w:ascii="David" w:hAnsi="David"/>
                <w:rtl/>
              </w:rPr>
            </w:pPr>
            <w:r>
              <w:rPr>
                <w:rFonts w:ascii="David" w:hAnsi="David" w:hint="cs"/>
                <w:rtl/>
              </w:rPr>
              <w:t>בקשה לפירוט נוסף אודות רמת המבחנים הנדרשת ובקשה לשנות את רמות הקושי של המבחנים.</w:t>
            </w:r>
          </w:p>
        </w:tc>
        <w:tc>
          <w:tcPr>
            <w:tcW w:w="6238" w:type="dxa"/>
            <w:tcBorders>
              <w:top w:val="single" w:sz="4" w:space="0" w:color="auto"/>
              <w:left w:val="single" w:sz="4" w:space="0" w:color="auto"/>
              <w:bottom w:val="single" w:sz="4" w:space="0" w:color="auto"/>
              <w:right w:val="single" w:sz="4" w:space="0" w:color="auto"/>
            </w:tcBorders>
            <w:vAlign w:val="center"/>
          </w:tcPr>
          <w:p w14:paraId="576B0513" w14:textId="2C09E0FA" w:rsidR="004C5C7E" w:rsidRDefault="00094BCF" w:rsidP="004C5C7E">
            <w:pPr>
              <w:spacing w:line="480" w:lineRule="auto"/>
              <w:rPr>
                <w:rFonts w:ascii="David" w:hAnsi="David"/>
                <w:rtl/>
              </w:rPr>
            </w:pPr>
            <w:r>
              <w:rPr>
                <w:rFonts w:ascii="David" w:hAnsi="David" w:hint="cs"/>
                <w:rtl/>
              </w:rPr>
              <w:t>במענה הקודם לשאלות התייחסנו לרמת הבחינות. הציפיה היא להצלחה במבחן נורמטיבי כפי שכל ילד באותה שכבה נבחן. [מבחני מ</w:t>
            </w:r>
            <w:r w:rsidR="00D60068">
              <w:rPr>
                <w:rFonts w:ascii="David" w:hAnsi="David" w:hint="cs"/>
                <w:rtl/>
              </w:rPr>
              <w:t>י</w:t>
            </w:r>
            <w:r>
              <w:rPr>
                <w:rFonts w:ascii="David" w:hAnsi="David" w:hint="cs"/>
                <w:rtl/>
              </w:rPr>
              <w:t>צב או מבחני מפמ"ר]</w:t>
            </w:r>
          </w:p>
        </w:tc>
      </w:tr>
      <w:tr w:rsidR="004C5C7E" w:rsidRPr="004C5C7E" w14:paraId="79F6ED0D" w14:textId="77777777" w:rsidTr="004C5C7E">
        <w:tc>
          <w:tcPr>
            <w:tcW w:w="907" w:type="dxa"/>
            <w:tcBorders>
              <w:top w:val="single" w:sz="4" w:space="0" w:color="auto"/>
              <w:left w:val="single" w:sz="4" w:space="0" w:color="auto"/>
              <w:bottom w:val="single" w:sz="4" w:space="0" w:color="auto"/>
              <w:right w:val="single" w:sz="4" w:space="0" w:color="auto"/>
            </w:tcBorders>
          </w:tcPr>
          <w:p w14:paraId="7E8A7F26" w14:textId="77777777" w:rsidR="004C5C7E" w:rsidRPr="004C5C7E" w:rsidRDefault="004C5C7E" w:rsidP="004C5C7E">
            <w:pPr>
              <w:pStyle w:val="af1"/>
              <w:numPr>
                <w:ilvl w:val="0"/>
                <w:numId w:val="46"/>
              </w:numPr>
              <w:spacing w:line="480" w:lineRule="auto"/>
              <w:ind w:left="245" w:hanging="245"/>
              <w:rPr>
                <w:rFonts w:ascii="David" w:hAnsi="David"/>
                <w:b/>
                <w:bCs/>
                <w:u w:val="single"/>
                <w:rtl/>
              </w:rPr>
            </w:pPr>
          </w:p>
        </w:tc>
        <w:tc>
          <w:tcPr>
            <w:tcW w:w="1644" w:type="dxa"/>
            <w:tcBorders>
              <w:top w:val="single" w:sz="4" w:space="0" w:color="auto"/>
              <w:left w:val="single" w:sz="4" w:space="0" w:color="auto"/>
              <w:bottom w:val="single" w:sz="4" w:space="0" w:color="auto"/>
              <w:right w:val="single" w:sz="4" w:space="0" w:color="auto"/>
            </w:tcBorders>
            <w:vAlign w:val="center"/>
          </w:tcPr>
          <w:p w14:paraId="223CC2BA" w14:textId="77777777" w:rsidR="004C5C7E" w:rsidRDefault="004C5C7E" w:rsidP="004C5C7E">
            <w:pPr>
              <w:spacing w:line="480" w:lineRule="auto"/>
              <w:rPr>
                <w:rFonts w:ascii="David" w:hAnsi="David"/>
              </w:rPr>
            </w:pPr>
          </w:p>
        </w:tc>
        <w:tc>
          <w:tcPr>
            <w:tcW w:w="6236" w:type="dxa"/>
            <w:tcBorders>
              <w:top w:val="single" w:sz="4" w:space="0" w:color="auto"/>
              <w:left w:val="single" w:sz="4" w:space="0" w:color="auto"/>
              <w:bottom w:val="single" w:sz="4" w:space="0" w:color="auto"/>
              <w:right w:val="single" w:sz="4" w:space="0" w:color="auto"/>
            </w:tcBorders>
            <w:vAlign w:val="center"/>
          </w:tcPr>
          <w:p w14:paraId="10071F08" w14:textId="149E4948" w:rsidR="004C5C7E" w:rsidRDefault="004C5C7E" w:rsidP="004C5C7E">
            <w:pPr>
              <w:spacing w:line="480" w:lineRule="auto"/>
              <w:rPr>
                <w:rFonts w:ascii="David" w:hAnsi="David"/>
                <w:rtl/>
              </w:rPr>
            </w:pPr>
            <w:r w:rsidRPr="004C5C7E">
              <w:rPr>
                <w:rFonts w:ascii="David" w:hAnsi="David"/>
                <w:rtl/>
              </w:rPr>
              <w:t>האם אתם מפנים אלינו את התלמידים ואנחנו מכינים אותם לבחינה הפנימית של המשרד? זה מוביל אותי גם לשאלה בסעיף 5.8.11 - האם מרכז הלמידה שלי צריך לספק הצעת מחיר לתוכנית ההכנה למבחן עבור אותם תלמידים? אני מקווה שהבנתי נכון את המכרז כיוון שאני מעוניין לספק את שירותי ההוראה וללוות את התלמידים בכל התהליך עצמו עד לבחינה, ולא להקים מאגר בו אני מנסה לחפש נותני שירות (שירות שאני נותן אותו בעצמי)</w:t>
            </w:r>
            <w:r w:rsidRPr="004C5C7E">
              <w:rPr>
                <w:rFonts w:ascii="David" w:hAnsi="David"/>
              </w:rPr>
              <w:t>.</w:t>
            </w:r>
          </w:p>
        </w:tc>
        <w:tc>
          <w:tcPr>
            <w:tcW w:w="6238" w:type="dxa"/>
            <w:tcBorders>
              <w:top w:val="single" w:sz="4" w:space="0" w:color="auto"/>
              <w:left w:val="single" w:sz="4" w:space="0" w:color="auto"/>
              <w:bottom w:val="single" w:sz="4" w:space="0" w:color="auto"/>
              <w:right w:val="single" w:sz="4" w:space="0" w:color="auto"/>
            </w:tcBorders>
            <w:vAlign w:val="center"/>
          </w:tcPr>
          <w:p w14:paraId="383452E3" w14:textId="77777777" w:rsidR="004C5C7E" w:rsidRDefault="004C5C7E" w:rsidP="004C5C7E">
            <w:pPr>
              <w:spacing w:line="480" w:lineRule="auto"/>
              <w:rPr>
                <w:rFonts w:ascii="David" w:hAnsi="David"/>
                <w:rtl/>
              </w:rPr>
            </w:pPr>
            <w:r>
              <w:rPr>
                <w:rFonts w:ascii="David" w:hAnsi="David" w:hint="cs"/>
                <w:rtl/>
              </w:rPr>
              <w:t xml:space="preserve">המשרד אינו מעורב בהליך צירוף התלמידים לתוכנית הלמידה של הספק. </w:t>
            </w:r>
          </w:p>
          <w:p w14:paraId="6F03AE72" w14:textId="77777777" w:rsidR="004C5C7E" w:rsidRDefault="004C5C7E" w:rsidP="004C5C7E">
            <w:pPr>
              <w:spacing w:line="480" w:lineRule="auto"/>
              <w:rPr>
                <w:rFonts w:ascii="David" w:hAnsi="David"/>
                <w:rtl/>
              </w:rPr>
            </w:pPr>
            <w:r>
              <w:rPr>
                <w:rFonts w:ascii="David" w:hAnsi="David" w:hint="cs"/>
                <w:rtl/>
              </w:rPr>
              <w:t>המשרד ישלם לספקים תגמול רק במידה והתלמידים אשר נרשמו על ידי אותם ספקים עברו את הבחינה בהתאם למנגנונים המפורטים במכרז.</w:t>
            </w:r>
          </w:p>
          <w:p w14:paraId="7C3E37FD" w14:textId="74AE0931" w:rsidR="004C5C7E" w:rsidRDefault="004C5C7E" w:rsidP="004C5C7E">
            <w:pPr>
              <w:spacing w:line="480" w:lineRule="auto"/>
              <w:rPr>
                <w:rFonts w:ascii="David" w:hAnsi="David"/>
                <w:rtl/>
              </w:rPr>
            </w:pPr>
            <w:r>
              <w:rPr>
                <w:rFonts w:ascii="David" w:hAnsi="David" w:hint="cs"/>
                <w:rtl/>
              </w:rPr>
              <w:t>אין כל מניעה שהספק יבצע את ההוראה בעצמו.</w:t>
            </w:r>
          </w:p>
        </w:tc>
      </w:tr>
    </w:tbl>
    <w:p w14:paraId="211B6CD3" w14:textId="342A9326" w:rsidR="00A63D1E" w:rsidRPr="004C5C7E" w:rsidRDefault="00A63D1E" w:rsidP="00181879">
      <w:pPr>
        <w:spacing w:line="480" w:lineRule="auto"/>
        <w:rPr>
          <w:rFonts w:ascii="David" w:hAnsi="David"/>
          <w:rtl/>
        </w:rPr>
      </w:pPr>
    </w:p>
    <w:p w14:paraId="04EF0F24" w14:textId="77777777" w:rsidR="00F40E36" w:rsidRDefault="00F40E36">
      <w:pPr>
        <w:tabs>
          <w:tab w:val="center" w:pos="7259"/>
        </w:tabs>
        <w:spacing w:line="300" w:lineRule="atLeast"/>
        <w:rPr>
          <w:rFonts w:ascii="David" w:hAnsi="David"/>
          <w:sz w:val="26"/>
          <w:szCs w:val="26"/>
          <w:rtl/>
        </w:rPr>
      </w:pPr>
      <w:r>
        <w:rPr>
          <w:rFonts w:ascii="David" w:hAnsi="David"/>
          <w:sz w:val="26"/>
          <w:szCs w:val="26"/>
          <w:rtl/>
        </w:rPr>
        <w:tab/>
      </w:r>
    </w:p>
    <w:p w14:paraId="62249BBD" w14:textId="77777777" w:rsidR="00F40E36" w:rsidRDefault="00F40E36">
      <w:pPr>
        <w:tabs>
          <w:tab w:val="center" w:pos="7259"/>
        </w:tabs>
        <w:spacing w:line="300" w:lineRule="atLeast"/>
        <w:rPr>
          <w:rFonts w:ascii="David" w:hAnsi="David"/>
          <w:sz w:val="26"/>
          <w:szCs w:val="26"/>
          <w:rtl/>
        </w:rPr>
      </w:pPr>
    </w:p>
    <w:p w14:paraId="4458912C" w14:textId="77777777" w:rsidR="00F40E36" w:rsidRDefault="00F40E36">
      <w:pPr>
        <w:tabs>
          <w:tab w:val="center" w:pos="7259"/>
        </w:tabs>
        <w:spacing w:line="300" w:lineRule="atLeast"/>
        <w:rPr>
          <w:rFonts w:ascii="David" w:hAnsi="David"/>
          <w:sz w:val="26"/>
          <w:szCs w:val="26"/>
          <w:rtl/>
        </w:rPr>
      </w:pPr>
    </w:p>
    <w:p w14:paraId="14C61755" w14:textId="77777777" w:rsidR="00F40E36" w:rsidRDefault="00F40E36">
      <w:pPr>
        <w:tabs>
          <w:tab w:val="center" w:pos="7259"/>
        </w:tabs>
        <w:spacing w:line="300" w:lineRule="atLeast"/>
        <w:rPr>
          <w:rFonts w:ascii="David" w:hAnsi="David"/>
          <w:b/>
          <w:bCs/>
          <w:sz w:val="26"/>
          <w:szCs w:val="26"/>
          <w:rtl/>
        </w:rPr>
      </w:pPr>
      <w:r>
        <w:rPr>
          <w:rFonts w:ascii="David" w:hAnsi="David"/>
          <w:sz w:val="26"/>
          <w:szCs w:val="26"/>
          <w:rtl/>
        </w:rPr>
        <w:tab/>
      </w:r>
      <w:r>
        <w:rPr>
          <w:rFonts w:ascii="David" w:hAnsi="David"/>
          <w:b/>
          <w:bCs/>
          <w:sz w:val="26"/>
          <w:szCs w:val="26"/>
          <w:rtl/>
        </w:rPr>
        <w:t>בכבוד רב,</w:t>
      </w:r>
    </w:p>
    <w:p w14:paraId="0E79E343" w14:textId="77777777" w:rsidR="00F40E36" w:rsidRDefault="00F40E36">
      <w:pPr>
        <w:tabs>
          <w:tab w:val="center" w:pos="7259"/>
        </w:tabs>
        <w:spacing w:line="300" w:lineRule="atLeast"/>
        <w:rPr>
          <w:rFonts w:ascii="David" w:hAnsi="David"/>
          <w:b/>
          <w:bCs/>
          <w:sz w:val="26"/>
          <w:szCs w:val="26"/>
          <w:rtl/>
        </w:rPr>
      </w:pPr>
      <w:r>
        <w:rPr>
          <w:rFonts w:ascii="David" w:hAnsi="David"/>
          <w:b/>
          <w:bCs/>
          <w:sz w:val="26"/>
          <w:szCs w:val="26"/>
          <w:rtl/>
        </w:rPr>
        <w:tab/>
      </w:r>
      <w:smartTag w:uri="urn:schemas-microsoft-com:office:smarttags" w:element="PersonName">
        <w:smartTagPr>
          <w:attr w:name="ProductID" w:val="אורנה מיטמיגר"/>
        </w:smartTagPr>
        <w:r>
          <w:rPr>
            <w:rFonts w:ascii="David" w:hAnsi="David"/>
            <w:b/>
            <w:bCs/>
            <w:sz w:val="26"/>
            <w:szCs w:val="26"/>
            <w:rtl/>
          </w:rPr>
          <w:t>אורנה מיטמיגר</w:t>
        </w:r>
      </w:smartTag>
    </w:p>
    <w:p w14:paraId="75102A79" w14:textId="6E616E69" w:rsidR="00F40E36" w:rsidRDefault="00F40E36">
      <w:pPr>
        <w:tabs>
          <w:tab w:val="center" w:pos="7259"/>
        </w:tabs>
        <w:spacing w:line="300" w:lineRule="atLeast"/>
        <w:rPr>
          <w:rFonts w:ascii="David" w:hAnsi="David"/>
          <w:b/>
          <w:bCs/>
          <w:sz w:val="26"/>
          <w:szCs w:val="26"/>
          <w:rtl/>
        </w:rPr>
      </w:pPr>
      <w:r>
        <w:rPr>
          <w:rFonts w:ascii="David" w:hAnsi="David"/>
          <w:b/>
          <w:bCs/>
          <w:sz w:val="26"/>
          <w:szCs w:val="26"/>
          <w:rtl/>
        </w:rPr>
        <w:t xml:space="preserve">                           </w:t>
      </w:r>
      <w:r>
        <w:rPr>
          <w:rFonts w:ascii="David" w:hAnsi="David"/>
          <w:b/>
          <w:bCs/>
          <w:sz w:val="26"/>
          <w:szCs w:val="26"/>
          <w:rtl/>
        </w:rPr>
        <w:tab/>
        <w:t>מנהלת אגף רכש מכרזים והתקשרויות</w:t>
      </w:r>
    </w:p>
    <w:p w14:paraId="2AD59A39" w14:textId="5F8A3BB8" w:rsidR="00CE4D6E" w:rsidRDefault="00CE4D6E">
      <w:pPr>
        <w:tabs>
          <w:tab w:val="center" w:pos="7259"/>
        </w:tabs>
        <w:spacing w:line="300" w:lineRule="atLeast"/>
        <w:rPr>
          <w:rFonts w:ascii="David" w:hAnsi="David"/>
          <w:b/>
          <w:bCs/>
          <w:sz w:val="26"/>
          <w:szCs w:val="26"/>
          <w:rtl/>
        </w:rPr>
      </w:pPr>
    </w:p>
    <w:p w14:paraId="5521F8D4" w14:textId="1353C7F1" w:rsidR="00CE4D6E" w:rsidRDefault="00CE4D6E">
      <w:pPr>
        <w:tabs>
          <w:tab w:val="center" w:pos="7259"/>
        </w:tabs>
        <w:spacing w:line="300" w:lineRule="atLeast"/>
        <w:rPr>
          <w:rFonts w:ascii="David" w:hAnsi="David"/>
          <w:b/>
          <w:bCs/>
          <w:sz w:val="26"/>
          <w:szCs w:val="26"/>
          <w:rtl/>
        </w:rPr>
      </w:pPr>
    </w:p>
    <w:p w14:paraId="3B3B111A" w14:textId="02D55921" w:rsidR="00CE4D6E" w:rsidRDefault="00CE4D6E">
      <w:pPr>
        <w:overflowPunct/>
        <w:autoSpaceDE/>
        <w:autoSpaceDN/>
        <w:bidi w:val="0"/>
        <w:adjustRightInd/>
        <w:spacing w:line="240" w:lineRule="auto"/>
        <w:jc w:val="left"/>
        <w:textAlignment w:val="auto"/>
        <w:rPr>
          <w:rFonts w:ascii="David" w:hAnsi="David"/>
        </w:rPr>
      </w:pPr>
    </w:p>
    <w:sectPr w:rsidR="00CE4D6E" w:rsidSect="004C5C7E">
      <w:pgSz w:w="16834" w:h="11909" w:orient="landscape" w:code="9"/>
      <w:pgMar w:top="1276" w:right="1134" w:bottom="1134" w:left="993"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623DA3" w14:textId="77777777" w:rsidR="00F8292D" w:rsidRDefault="00F8292D">
      <w:r>
        <w:separator/>
      </w:r>
    </w:p>
    <w:p w14:paraId="45E35647" w14:textId="77777777" w:rsidR="00F8292D" w:rsidRDefault="00F8292D"/>
  </w:endnote>
  <w:endnote w:type="continuationSeparator" w:id="0">
    <w:p w14:paraId="50F5937A" w14:textId="77777777" w:rsidR="00F8292D" w:rsidRDefault="00F8292D">
      <w:r>
        <w:continuationSeparator/>
      </w:r>
    </w:p>
    <w:p w14:paraId="7827961E" w14:textId="77777777" w:rsidR="00F8292D" w:rsidRDefault="00F829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952048" w14:textId="77777777" w:rsidR="00F8292D" w:rsidRDefault="00F8292D">
      <w:r>
        <w:separator/>
      </w:r>
    </w:p>
    <w:p w14:paraId="60044125" w14:textId="77777777" w:rsidR="00F8292D" w:rsidRDefault="00F8292D"/>
  </w:footnote>
  <w:footnote w:type="continuationSeparator" w:id="0">
    <w:p w14:paraId="372E7B3F" w14:textId="77777777" w:rsidR="00F8292D" w:rsidRDefault="00F8292D">
      <w:r>
        <w:continuationSeparator/>
      </w:r>
    </w:p>
    <w:p w14:paraId="0D3ADFE1" w14:textId="77777777" w:rsidR="00F8292D" w:rsidRDefault="00F8292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02B01"/>
    <w:multiLevelType w:val="hybridMultilevel"/>
    <w:tmpl w:val="F4FE5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5F7DF7"/>
    <w:multiLevelType w:val="hybridMultilevel"/>
    <w:tmpl w:val="A0B2517E"/>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6161C3"/>
    <w:multiLevelType w:val="hybridMultilevel"/>
    <w:tmpl w:val="D8BE6FD0"/>
    <w:lvl w:ilvl="0" w:tplc="DF6819A2">
      <w:start w:val="1"/>
      <w:numFmt w:val="hebrew1"/>
      <w:lvlText w:val="%1."/>
      <w:lvlJc w:val="left"/>
      <w:pPr>
        <w:ind w:left="720" w:hanging="360"/>
      </w:pPr>
      <w:rPr>
        <w:b w:val="0"/>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04427DF"/>
    <w:multiLevelType w:val="hybridMultilevel"/>
    <w:tmpl w:val="7B70DE3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73201FC"/>
    <w:multiLevelType w:val="hybridMultilevel"/>
    <w:tmpl w:val="A03478F6"/>
    <w:lvl w:ilvl="0" w:tplc="0409000F">
      <w:start w:val="1"/>
      <w:numFmt w:val="decimal"/>
      <w:lvlText w:val="%1."/>
      <w:lvlJc w:val="left"/>
      <w:pPr>
        <w:ind w:left="393" w:hanging="360"/>
      </w:p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tentative="1">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5" w15:restartNumberingAfterBreak="0">
    <w:nsid w:val="1D615ACD"/>
    <w:multiLevelType w:val="hybridMultilevel"/>
    <w:tmpl w:val="1BC4B63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DA500BE"/>
    <w:multiLevelType w:val="hybridMultilevel"/>
    <w:tmpl w:val="0316E5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EC10F36"/>
    <w:multiLevelType w:val="hybridMultilevel"/>
    <w:tmpl w:val="837E0A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DD2E39"/>
    <w:multiLevelType w:val="hybridMultilevel"/>
    <w:tmpl w:val="6472C0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0F6364"/>
    <w:multiLevelType w:val="hybridMultilevel"/>
    <w:tmpl w:val="EBD85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1E0E84"/>
    <w:multiLevelType w:val="hybridMultilevel"/>
    <w:tmpl w:val="DA1AD702"/>
    <w:lvl w:ilvl="0" w:tplc="DE8637D2">
      <w:start w:val="1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645B62"/>
    <w:multiLevelType w:val="hybridMultilevel"/>
    <w:tmpl w:val="DF78BA1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4B4355B"/>
    <w:multiLevelType w:val="hybridMultilevel"/>
    <w:tmpl w:val="EFC027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81B4421"/>
    <w:multiLevelType w:val="hybridMultilevel"/>
    <w:tmpl w:val="DCA2C1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4916B0"/>
    <w:multiLevelType w:val="hybridMultilevel"/>
    <w:tmpl w:val="07ACB9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E5B230C"/>
    <w:multiLevelType w:val="hybridMultilevel"/>
    <w:tmpl w:val="1908C556"/>
    <w:lvl w:ilvl="0" w:tplc="0409000F">
      <w:start w:val="1"/>
      <w:numFmt w:val="decimal"/>
      <w:lvlText w:val="%1."/>
      <w:lvlJc w:val="left"/>
      <w:pPr>
        <w:ind w:left="53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79151B"/>
    <w:multiLevelType w:val="hybridMultilevel"/>
    <w:tmpl w:val="9DD8D3CC"/>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7" w15:restartNumberingAfterBreak="0">
    <w:nsid w:val="32372CF4"/>
    <w:multiLevelType w:val="hybridMultilevel"/>
    <w:tmpl w:val="71A64616"/>
    <w:lvl w:ilvl="0" w:tplc="1FB02D58">
      <w:start w:val="1"/>
      <w:numFmt w:val="decimal"/>
      <w:lvlText w:val="%1."/>
      <w:lvlJc w:val="left"/>
      <w:pPr>
        <w:ind w:left="1788" w:hanging="360"/>
      </w:pPr>
      <w:rPr>
        <w:b w:val="0"/>
        <w:bCs w:val="0"/>
      </w:rPr>
    </w:lvl>
    <w:lvl w:ilvl="1" w:tplc="10000019" w:tentative="1">
      <w:start w:val="1"/>
      <w:numFmt w:val="lowerLetter"/>
      <w:lvlText w:val="%2."/>
      <w:lvlJc w:val="left"/>
      <w:pPr>
        <w:ind w:left="2508" w:hanging="360"/>
      </w:pPr>
    </w:lvl>
    <w:lvl w:ilvl="2" w:tplc="1000001B" w:tentative="1">
      <w:start w:val="1"/>
      <w:numFmt w:val="lowerRoman"/>
      <w:lvlText w:val="%3."/>
      <w:lvlJc w:val="right"/>
      <w:pPr>
        <w:ind w:left="3228" w:hanging="180"/>
      </w:pPr>
    </w:lvl>
    <w:lvl w:ilvl="3" w:tplc="1000000F" w:tentative="1">
      <w:start w:val="1"/>
      <w:numFmt w:val="decimal"/>
      <w:lvlText w:val="%4."/>
      <w:lvlJc w:val="left"/>
      <w:pPr>
        <w:ind w:left="3948" w:hanging="360"/>
      </w:pPr>
    </w:lvl>
    <w:lvl w:ilvl="4" w:tplc="10000019" w:tentative="1">
      <w:start w:val="1"/>
      <w:numFmt w:val="lowerLetter"/>
      <w:lvlText w:val="%5."/>
      <w:lvlJc w:val="left"/>
      <w:pPr>
        <w:ind w:left="4668" w:hanging="360"/>
      </w:pPr>
    </w:lvl>
    <w:lvl w:ilvl="5" w:tplc="1000001B" w:tentative="1">
      <w:start w:val="1"/>
      <w:numFmt w:val="lowerRoman"/>
      <w:lvlText w:val="%6."/>
      <w:lvlJc w:val="right"/>
      <w:pPr>
        <w:ind w:left="5388" w:hanging="180"/>
      </w:pPr>
    </w:lvl>
    <w:lvl w:ilvl="6" w:tplc="1000000F" w:tentative="1">
      <w:start w:val="1"/>
      <w:numFmt w:val="decimal"/>
      <w:lvlText w:val="%7."/>
      <w:lvlJc w:val="left"/>
      <w:pPr>
        <w:ind w:left="6108" w:hanging="360"/>
      </w:pPr>
    </w:lvl>
    <w:lvl w:ilvl="7" w:tplc="10000019" w:tentative="1">
      <w:start w:val="1"/>
      <w:numFmt w:val="lowerLetter"/>
      <w:lvlText w:val="%8."/>
      <w:lvlJc w:val="left"/>
      <w:pPr>
        <w:ind w:left="6828" w:hanging="360"/>
      </w:pPr>
    </w:lvl>
    <w:lvl w:ilvl="8" w:tplc="1000001B" w:tentative="1">
      <w:start w:val="1"/>
      <w:numFmt w:val="lowerRoman"/>
      <w:lvlText w:val="%9."/>
      <w:lvlJc w:val="right"/>
      <w:pPr>
        <w:ind w:left="7548" w:hanging="180"/>
      </w:p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2B87AEE"/>
    <w:multiLevelType w:val="hybridMultilevel"/>
    <w:tmpl w:val="5E52D652"/>
    <w:lvl w:ilvl="0" w:tplc="8FD2FE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5E54B9B"/>
    <w:multiLevelType w:val="hybridMultilevel"/>
    <w:tmpl w:val="71BCD55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2" w15:restartNumberingAfterBreak="0">
    <w:nsid w:val="379D4E41"/>
    <w:multiLevelType w:val="hybridMultilevel"/>
    <w:tmpl w:val="11ECDB9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CDD304D"/>
    <w:multiLevelType w:val="hybridMultilevel"/>
    <w:tmpl w:val="50808F1E"/>
    <w:lvl w:ilvl="0" w:tplc="042EB01A">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4" w15:restartNumberingAfterBreak="0">
    <w:nsid w:val="409A18C9"/>
    <w:multiLevelType w:val="hybridMultilevel"/>
    <w:tmpl w:val="157477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B886B51"/>
    <w:multiLevelType w:val="hybridMultilevel"/>
    <w:tmpl w:val="11ECDB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DE21541"/>
    <w:multiLevelType w:val="hybridMultilevel"/>
    <w:tmpl w:val="61321AF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7" w15:restartNumberingAfterBreak="0">
    <w:nsid w:val="4F3B4D0B"/>
    <w:multiLevelType w:val="hybridMultilevel"/>
    <w:tmpl w:val="D19848A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8" w15:restartNumberingAfterBreak="0">
    <w:nsid w:val="4F664F26"/>
    <w:multiLevelType w:val="hybridMultilevel"/>
    <w:tmpl w:val="5E7C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730633"/>
    <w:multiLevelType w:val="hybridMultilevel"/>
    <w:tmpl w:val="FA7E63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542E2AF7"/>
    <w:multiLevelType w:val="hybridMultilevel"/>
    <w:tmpl w:val="04E631BE"/>
    <w:lvl w:ilvl="0" w:tplc="9DEE1BA8">
      <w:start w:val="1"/>
      <w:numFmt w:val="decimal"/>
      <w:lvlText w:val="%1."/>
      <w:lvlJc w:val="left"/>
      <w:pPr>
        <w:ind w:left="1068" w:hanging="360"/>
      </w:pPr>
      <w:rPr>
        <w:b w:val="0"/>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57D96ABE"/>
    <w:multiLevelType w:val="hybridMultilevel"/>
    <w:tmpl w:val="B344DB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EF4062"/>
    <w:multiLevelType w:val="hybridMultilevel"/>
    <w:tmpl w:val="DD20B9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B127E6F"/>
    <w:multiLevelType w:val="hybridMultilevel"/>
    <w:tmpl w:val="D8BE6FD0"/>
    <w:lvl w:ilvl="0" w:tplc="DF6819A2">
      <w:start w:val="1"/>
      <w:numFmt w:val="hebrew1"/>
      <w:lvlText w:val="%1."/>
      <w:lvlJc w:val="left"/>
      <w:pPr>
        <w:ind w:left="720" w:hanging="360"/>
      </w:pPr>
      <w:rPr>
        <w:b w:val="0"/>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5CDE7D66"/>
    <w:multiLevelType w:val="hybridMultilevel"/>
    <w:tmpl w:val="0ED0A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E1932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E286EA9"/>
    <w:multiLevelType w:val="hybridMultilevel"/>
    <w:tmpl w:val="3956EC16"/>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37"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64A14930"/>
    <w:multiLevelType w:val="hybridMultilevel"/>
    <w:tmpl w:val="B5C85E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5C92EF8"/>
    <w:multiLevelType w:val="hybridMultilevel"/>
    <w:tmpl w:val="965AA9B6"/>
    <w:lvl w:ilvl="0" w:tplc="0409000F">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5DA269D"/>
    <w:multiLevelType w:val="hybridMultilevel"/>
    <w:tmpl w:val="B978C338"/>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1BF7DD5"/>
    <w:multiLevelType w:val="hybridMultilevel"/>
    <w:tmpl w:val="61321AF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754B0337"/>
    <w:multiLevelType w:val="hybridMultilevel"/>
    <w:tmpl w:val="33B03D4C"/>
    <w:lvl w:ilvl="0" w:tplc="468E24DE">
      <w:start w:val="1"/>
      <w:numFmt w:val="hebrew1"/>
      <w:lvlText w:val="%1."/>
      <w:lvlJc w:val="left"/>
      <w:pPr>
        <w:tabs>
          <w:tab w:val="num" w:pos="1778"/>
        </w:tabs>
        <w:ind w:left="1702" w:right="1702" w:hanging="284"/>
      </w:pPr>
      <w:rPr>
        <w:rFonts w:hint="default"/>
        <w:b/>
        <w:bCs/>
      </w:rPr>
    </w:lvl>
    <w:lvl w:ilvl="1" w:tplc="E96A1292">
      <w:start w:val="1"/>
      <w:numFmt w:val="decimal"/>
      <w:lvlText w:val="(%2)"/>
      <w:lvlJc w:val="left"/>
      <w:pPr>
        <w:tabs>
          <w:tab w:val="num" w:pos="2858"/>
        </w:tabs>
        <w:ind w:left="2858" w:right="2858" w:hanging="360"/>
      </w:pPr>
      <w:rPr>
        <w:rFonts w:hint="default"/>
        <w:b/>
        <w:bCs/>
      </w:rPr>
    </w:lvl>
    <w:lvl w:ilvl="2" w:tplc="069AA776" w:tentative="1">
      <w:start w:val="1"/>
      <w:numFmt w:val="lowerRoman"/>
      <w:lvlText w:val="%3."/>
      <w:lvlJc w:val="right"/>
      <w:pPr>
        <w:tabs>
          <w:tab w:val="num" w:pos="3578"/>
        </w:tabs>
        <w:ind w:left="3578" w:right="3578" w:hanging="180"/>
      </w:pPr>
    </w:lvl>
    <w:lvl w:ilvl="3" w:tplc="E2F0C83A" w:tentative="1">
      <w:start w:val="1"/>
      <w:numFmt w:val="decimal"/>
      <w:lvlText w:val="%4."/>
      <w:lvlJc w:val="left"/>
      <w:pPr>
        <w:tabs>
          <w:tab w:val="num" w:pos="4298"/>
        </w:tabs>
        <w:ind w:left="4298" w:right="4298" w:hanging="360"/>
      </w:pPr>
    </w:lvl>
    <w:lvl w:ilvl="4" w:tplc="F74260AC" w:tentative="1">
      <w:start w:val="1"/>
      <w:numFmt w:val="lowerLetter"/>
      <w:lvlText w:val="%5."/>
      <w:lvlJc w:val="left"/>
      <w:pPr>
        <w:tabs>
          <w:tab w:val="num" w:pos="5018"/>
        </w:tabs>
        <w:ind w:left="5018" w:right="5018" w:hanging="360"/>
      </w:pPr>
    </w:lvl>
    <w:lvl w:ilvl="5" w:tplc="05C8378E" w:tentative="1">
      <w:start w:val="1"/>
      <w:numFmt w:val="lowerRoman"/>
      <w:lvlText w:val="%6."/>
      <w:lvlJc w:val="right"/>
      <w:pPr>
        <w:tabs>
          <w:tab w:val="num" w:pos="5738"/>
        </w:tabs>
        <w:ind w:left="5738" w:right="5738" w:hanging="180"/>
      </w:pPr>
    </w:lvl>
    <w:lvl w:ilvl="6" w:tplc="D38AE258" w:tentative="1">
      <w:start w:val="1"/>
      <w:numFmt w:val="decimal"/>
      <w:lvlText w:val="%7."/>
      <w:lvlJc w:val="left"/>
      <w:pPr>
        <w:tabs>
          <w:tab w:val="num" w:pos="6458"/>
        </w:tabs>
        <w:ind w:left="6458" w:right="6458" w:hanging="360"/>
      </w:pPr>
    </w:lvl>
    <w:lvl w:ilvl="7" w:tplc="C49E7552" w:tentative="1">
      <w:start w:val="1"/>
      <w:numFmt w:val="lowerLetter"/>
      <w:lvlText w:val="%8."/>
      <w:lvlJc w:val="left"/>
      <w:pPr>
        <w:tabs>
          <w:tab w:val="num" w:pos="7178"/>
        </w:tabs>
        <w:ind w:left="7178" w:right="7178" w:hanging="360"/>
      </w:pPr>
    </w:lvl>
    <w:lvl w:ilvl="8" w:tplc="6066847C" w:tentative="1">
      <w:start w:val="1"/>
      <w:numFmt w:val="lowerRoman"/>
      <w:lvlText w:val="%9."/>
      <w:lvlJc w:val="right"/>
      <w:pPr>
        <w:tabs>
          <w:tab w:val="num" w:pos="7898"/>
        </w:tabs>
        <w:ind w:left="7898" w:right="7898" w:hanging="180"/>
      </w:pPr>
    </w:lvl>
  </w:abstractNum>
  <w:abstractNum w:abstractNumId="43"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4" w15:restartNumberingAfterBreak="0">
    <w:nsid w:val="7F7B5D91"/>
    <w:multiLevelType w:val="hybridMultilevel"/>
    <w:tmpl w:val="504CCD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3"/>
  </w:num>
  <w:num w:numId="2">
    <w:abstractNumId w:val="20"/>
  </w:num>
  <w:num w:numId="3">
    <w:abstractNumId w:val="18"/>
  </w:num>
  <w:num w:numId="4">
    <w:abstractNumId w:val="8"/>
  </w:num>
  <w:num w:numId="5">
    <w:abstractNumId w:val="10"/>
  </w:num>
  <w:num w:numId="6">
    <w:abstractNumId w:val="32"/>
  </w:num>
  <w:num w:numId="7">
    <w:abstractNumId w:val="11"/>
  </w:num>
  <w:num w:numId="8">
    <w:abstractNumId w:val="25"/>
  </w:num>
  <w:num w:numId="9">
    <w:abstractNumId w:val="31"/>
  </w:num>
  <w:num w:numId="10">
    <w:abstractNumId w:val="40"/>
  </w:num>
  <w:num w:numId="11">
    <w:abstractNumId w:val="13"/>
  </w:num>
  <w:num w:numId="12">
    <w:abstractNumId w:val="28"/>
  </w:num>
  <w:num w:numId="13">
    <w:abstractNumId w:val="7"/>
  </w:num>
  <w:num w:numId="14">
    <w:abstractNumId w:val="1"/>
  </w:num>
  <w:num w:numId="15">
    <w:abstractNumId w:val="15"/>
  </w:num>
  <w:num w:numId="16">
    <w:abstractNumId w:val="3"/>
  </w:num>
  <w:num w:numId="17">
    <w:abstractNumId w:val="39"/>
  </w:num>
  <w:num w:numId="18">
    <w:abstractNumId w:val="24"/>
  </w:num>
  <w:num w:numId="19">
    <w:abstractNumId w:val="4"/>
  </w:num>
  <w:num w:numId="20">
    <w:abstractNumId w:val="0"/>
  </w:num>
  <w:num w:numId="21">
    <w:abstractNumId w:val="9"/>
  </w:num>
  <w:num w:numId="22">
    <w:abstractNumId w:val="6"/>
  </w:num>
  <w:num w:numId="23">
    <w:abstractNumId w:val="22"/>
  </w:num>
  <w:num w:numId="24">
    <w:abstractNumId w:val="14"/>
  </w:num>
  <w:num w:numId="25">
    <w:abstractNumId w:val="16"/>
  </w:num>
  <w:num w:numId="26">
    <w:abstractNumId w:val="36"/>
  </w:num>
  <w:num w:numId="27">
    <w:abstractNumId w:val="12"/>
  </w:num>
  <w:num w:numId="28">
    <w:abstractNumId w:val="5"/>
  </w:num>
  <w:num w:numId="29">
    <w:abstractNumId w:val="27"/>
  </w:num>
  <w:num w:numId="30">
    <w:abstractNumId w:val="26"/>
  </w:num>
  <w:num w:numId="31">
    <w:abstractNumId w:val="21"/>
  </w:num>
  <w:num w:numId="32">
    <w:abstractNumId w:val="41"/>
  </w:num>
  <w:num w:numId="33">
    <w:abstractNumId w:val="19"/>
  </w:num>
  <w:num w:numId="34">
    <w:abstractNumId w:val="38"/>
  </w:num>
  <w:num w:numId="35">
    <w:abstractNumId w:val="42"/>
  </w:num>
  <w:num w:numId="36">
    <w:abstractNumId w:val="34"/>
  </w:num>
  <w:num w:numId="37">
    <w:abstractNumId w:val="44"/>
  </w:num>
  <w:num w:numId="38">
    <w:abstractNumId w:val="29"/>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3"/>
  </w:num>
  <w:num w:numId="42">
    <w:abstractNumId w:val="2"/>
  </w:num>
  <w:num w:numId="43">
    <w:abstractNumId w:val="35"/>
  </w:num>
  <w:num w:numId="44">
    <w:abstractNumId w:val="37"/>
  </w:num>
  <w:num w:numId="4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514"/>
    <w:rsid w:val="00037747"/>
    <w:rsid w:val="00077BD4"/>
    <w:rsid w:val="00094BCF"/>
    <w:rsid w:val="00113462"/>
    <w:rsid w:val="00181879"/>
    <w:rsid w:val="00196F64"/>
    <w:rsid w:val="001A644C"/>
    <w:rsid w:val="001D5DEE"/>
    <w:rsid w:val="001E5ABA"/>
    <w:rsid w:val="00234586"/>
    <w:rsid w:val="00246B09"/>
    <w:rsid w:val="002F2304"/>
    <w:rsid w:val="0031364D"/>
    <w:rsid w:val="003150A4"/>
    <w:rsid w:val="00316819"/>
    <w:rsid w:val="00375172"/>
    <w:rsid w:val="003C1C82"/>
    <w:rsid w:val="003D5F01"/>
    <w:rsid w:val="004202D1"/>
    <w:rsid w:val="00425DAB"/>
    <w:rsid w:val="00432C21"/>
    <w:rsid w:val="00460673"/>
    <w:rsid w:val="00476DD5"/>
    <w:rsid w:val="00480D7B"/>
    <w:rsid w:val="004A2F3D"/>
    <w:rsid w:val="004A4D62"/>
    <w:rsid w:val="004C14BF"/>
    <w:rsid w:val="004C5C7E"/>
    <w:rsid w:val="00523122"/>
    <w:rsid w:val="0054285F"/>
    <w:rsid w:val="00546656"/>
    <w:rsid w:val="00563A4C"/>
    <w:rsid w:val="00587C28"/>
    <w:rsid w:val="0059243B"/>
    <w:rsid w:val="00597515"/>
    <w:rsid w:val="005A7CCE"/>
    <w:rsid w:val="005B1112"/>
    <w:rsid w:val="005B2172"/>
    <w:rsid w:val="005C11A6"/>
    <w:rsid w:val="00614464"/>
    <w:rsid w:val="00620DCC"/>
    <w:rsid w:val="00630DAE"/>
    <w:rsid w:val="00642576"/>
    <w:rsid w:val="006668F6"/>
    <w:rsid w:val="006760FA"/>
    <w:rsid w:val="00695804"/>
    <w:rsid w:val="00717A02"/>
    <w:rsid w:val="00761DA0"/>
    <w:rsid w:val="00762CFB"/>
    <w:rsid w:val="007A0AC0"/>
    <w:rsid w:val="007A78EA"/>
    <w:rsid w:val="008019FE"/>
    <w:rsid w:val="00816EEE"/>
    <w:rsid w:val="008402E9"/>
    <w:rsid w:val="00846D3E"/>
    <w:rsid w:val="00927A7C"/>
    <w:rsid w:val="0097192F"/>
    <w:rsid w:val="00977985"/>
    <w:rsid w:val="009A1A1D"/>
    <w:rsid w:val="009C29BC"/>
    <w:rsid w:val="00A17514"/>
    <w:rsid w:val="00A318FE"/>
    <w:rsid w:val="00A63D1E"/>
    <w:rsid w:val="00A642A1"/>
    <w:rsid w:val="00A97266"/>
    <w:rsid w:val="00AB786A"/>
    <w:rsid w:val="00AD115B"/>
    <w:rsid w:val="00AE7536"/>
    <w:rsid w:val="00AF19C1"/>
    <w:rsid w:val="00AF76C4"/>
    <w:rsid w:val="00B0738E"/>
    <w:rsid w:val="00B24909"/>
    <w:rsid w:val="00B75795"/>
    <w:rsid w:val="00BE1C97"/>
    <w:rsid w:val="00BF2A1A"/>
    <w:rsid w:val="00C13E24"/>
    <w:rsid w:val="00C34BEF"/>
    <w:rsid w:val="00C36C5E"/>
    <w:rsid w:val="00C51C78"/>
    <w:rsid w:val="00C57166"/>
    <w:rsid w:val="00C75E93"/>
    <w:rsid w:val="00C85D36"/>
    <w:rsid w:val="00CB29C6"/>
    <w:rsid w:val="00CB437D"/>
    <w:rsid w:val="00CC374F"/>
    <w:rsid w:val="00CD46F2"/>
    <w:rsid w:val="00CD7315"/>
    <w:rsid w:val="00CE4D6E"/>
    <w:rsid w:val="00D1210D"/>
    <w:rsid w:val="00D56DB8"/>
    <w:rsid w:val="00D60068"/>
    <w:rsid w:val="00D91F00"/>
    <w:rsid w:val="00DB2D05"/>
    <w:rsid w:val="00DC4307"/>
    <w:rsid w:val="00DF17B1"/>
    <w:rsid w:val="00E17C77"/>
    <w:rsid w:val="00E94237"/>
    <w:rsid w:val="00ED79A5"/>
    <w:rsid w:val="00F10A7B"/>
    <w:rsid w:val="00F40E36"/>
    <w:rsid w:val="00F532D9"/>
    <w:rsid w:val="00F81619"/>
    <w:rsid w:val="00F8292D"/>
    <w:rsid w:val="00FC5016"/>
    <w:rsid w:val="00FD0E61"/>
    <w:rsid w:val="00FD427F"/>
    <w:rsid w:val="00FD4782"/>
    <w:rsid w:val="00FF4705"/>
    <w:rsid w:val="00FF77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0B43113B"/>
  <w15:chartTrackingRefBased/>
  <w15:docId w15:val="{345603FB-73D3-4094-97C5-05E58F00C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E9423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2">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3">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aliases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pPr>
      <w:tabs>
        <w:tab w:val="num" w:pos="360"/>
      </w:tabs>
      <w:ind w:left="1701" w:hanging="566"/>
    </w:pPr>
  </w:style>
  <w:style w:type="table" w:styleId="af0">
    <w:name w:val="Table Grid"/>
    <w:basedOn w:val="a2"/>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0"/>
    <w:next w:val="a6"/>
    <w:pPr>
      <w:tabs>
        <w:tab w:val="center" w:pos="4153"/>
        <w:tab w:val="right" w:pos="8306"/>
      </w:tabs>
      <w:spacing w:line="300" w:lineRule="atLeast"/>
    </w:pPr>
    <w:rPr>
      <w:sz w:val="26"/>
      <w:szCs w:val="26"/>
    </w:rPr>
  </w:style>
  <w:style w:type="paragraph" w:customStyle="1" w:styleId="12">
    <w:name w:val="1"/>
    <w:basedOn w:val="a0"/>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pPr>
      <w:spacing w:line="240" w:lineRule="auto"/>
      <w:ind w:left="5760"/>
      <w:jc w:val="left"/>
    </w:pPr>
    <w:rPr>
      <w:rFonts w:cs="FrankRuehl"/>
      <w:sz w:val="20"/>
      <w:szCs w:val="26"/>
    </w:rPr>
  </w:style>
  <w:style w:type="paragraph" w:customStyle="1" w:styleId="Reference">
    <w:name w:val="Reference"/>
    <w:basedOn w:val="a0"/>
    <w:pPr>
      <w:tabs>
        <w:tab w:val="left" w:pos="1474"/>
      </w:tabs>
      <w:spacing w:line="240" w:lineRule="auto"/>
      <w:ind w:left="1650" w:hanging="992"/>
      <w:jc w:val="left"/>
    </w:pPr>
    <w:rPr>
      <w:rFonts w:cs="FrankRuehl"/>
      <w:sz w:val="20"/>
      <w:szCs w:val="26"/>
    </w:rPr>
  </w:style>
  <w:style w:type="paragraph" w:customStyle="1" w:styleId="Sign">
    <w:name w:val="Sign"/>
    <w:basedOn w:val="a0"/>
    <w:pPr>
      <w:spacing w:line="240" w:lineRule="auto"/>
      <w:ind w:left="3493"/>
      <w:jc w:val="center"/>
    </w:pPr>
    <w:rPr>
      <w:rFonts w:cs="FrankRuehl"/>
      <w:sz w:val="20"/>
      <w:szCs w:val="26"/>
    </w:rPr>
  </w:style>
  <w:style w:type="paragraph" w:customStyle="1" w:styleId="About">
    <w:name w:val="About"/>
    <w:basedOn w:val="a0"/>
    <w:pPr>
      <w:spacing w:line="240" w:lineRule="auto"/>
      <w:ind w:left="658" w:hanging="658"/>
      <w:jc w:val="left"/>
    </w:pPr>
    <w:rPr>
      <w:rFonts w:cs="FrankRuehl"/>
      <w:sz w:val="20"/>
      <w:szCs w:val="26"/>
    </w:rPr>
  </w:style>
  <w:style w:type="paragraph" w:styleId="af1">
    <w:name w:val="List Paragraph"/>
    <w:basedOn w:val="a0"/>
    <w:uiPriority w:val="34"/>
    <w:qFormat/>
    <w:pPr>
      <w:ind w:left="720"/>
    </w:pPr>
  </w:style>
  <w:style w:type="character" w:customStyle="1" w:styleId="a5">
    <w:name w:val="כותרת עליונה תו"/>
    <w:link w:val="a4"/>
    <w:rPr>
      <w:rFonts w:cs="David"/>
      <w:sz w:val="24"/>
      <w:szCs w:val="24"/>
      <w:lang w:eastAsia="he-IL"/>
    </w:rPr>
  </w:style>
  <w:style w:type="paragraph" w:customStyle="1" w:styleId="2">
    <w:name w:val="מיספור2"/>
    <w:basedOn w:val="a0"/>
    <w:next w:val="a0"/>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0"/>
    <w:next w:val="a0"/>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2">
    <w:name w:val="annotation reference"/>
    <w:rPr>
      <w:sz w:val="16"/>
      <w:szCs w:val="16"/>
    </w:rPr>
  </w:style>
  <w:style w:type="paragraph" w:styleId="af3">
    <w:name w:val="annotation text"/>
    <w:basedOn w:val="a0"/>
    <w:link w:val="af4"/>
    <w:rPr>
      <w:sz w:val="20"/>
      <w:szCs w:val="20"/>
    </w:rPr>
  </w:style>
  <w:style w:type="character" w:customStyle="1" w:styleId="af4">
    <w:name w:val="טקסט הערה תו"/>
    <w:link w:val="af3"/>
    <w:rPr>
      <w:rFonts w:cs="David"/>
      <w:lang w:eastAsia="he-IL"/>
    </w:rPr>
  </w:style>
  <w:style w:type="paragraph" w:styleId="af5">
    <w:name w:val="annotation subject"/>
    <w:basedOn w:val="af3"/>
    <w:next w:val="af3"/>
    <w:link w:val="af6"/>
    <w:rPr>
      <w:b/>
      <w:bCs/>
    </w:rPr>
  </w:style>
  <w:style w:type="character" w:customStyle="1" w:styleId="af6">
    <w:name w:val="נושא הערה תו"/>
    <w:link w:val="af5"/>
    <w:rPr>
      <w:rFonts w:cs="David"/>
      <w:b/>
      <w:bCs/>
      <w:lang w:eastAsia="he-IL"/>
    </w:rPr>
  </w:style>
  <w:style w:type="paragraph" w:styleId="af7">
    <w:name w:val="Revision"/>
    <w:hidden/>
    <w:uiPriority w:val="99"/>
    <w:semiHidden/>
    <w:rPr>
      <w:rFonts w:cs="David"/>
      <w:sz w:val="24"/>
      <w:szCs w:val="24"/>
      <w:lang w:eastAsia="he-IL"/>
    </w:rPr>
  </w:style>
  <w:style w:type="character" w:customStyle="1" w:styleId="normaltextrun">
    <w:name w:val="normaltextrun"/>
    <w:basedOn w:val="a1"/>
  </w:style>
  <w:style w:type="paragraph" w:customStyle="1" w:styleId="xmsonormal">
    <w:name w:val="x_msonormal"/>
    <w:basedOn w:val="a0"/>
    <w:pPr>
      <w:overflowPunct/>
      <w:autoSpaceDE/>
      <w:autoSpaceDN/>
      <w:bidi w:val="0"/>
      <w:adjustRightInd/>
      <w:spacing w:line="240" w:lineRule="auto"/>
      <w:jc w:val="left"/>
      <w:textAlignment w:val="auto"/>
    </w:pPr>
    <w:rPr>
      <w:rFonts w:eastAsia="Calibri" w:cs="Times New Roman"/>
      <w:lang w:eastAsia="en-US"/>
    </w:rPr>
  </w:style>
  <w:style w:type="paragraph" w:styleId="af8">
    <w:name w:val="No Spacing"/>
    <w:uiPriority w:val="1"/>
    <w:qFormat/>
    <w:pPr>
      <w:bidi/>
    </w:pPr>
    <w:rPr>
      <w:rFonts w:ascii="Calibri" w:eastAsia="Calibri" w:hAnsi="Calibri" w:cs="Arial"/>
      <w:sz w:val="22"/>
      <w:szCs w:val="22"/>
    </w:rPr>
  </w:style>
  <w:style w:type="paragraph" w:customStyle="1" w:styleId="pf0">
    <w:name w:val="pf0"/>
    <w:basedOn w:val="a0"/>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m-1901897706562235553msolistparagraph">
    <w:name w:val="m_-1901897706562235553msolistparagraph"/>
    <w:basedOn w:val="a0"/>
    <w:rsid w:val="00846D3E"/>
    <w:pPr>
      <w:overflowPunct/>
      <w:autoSpaceDE/>
      <w:autoSpaceDN/>
      <w:bidi w:val="0"/>
      <w:adjustRightInd/>
      <w:spacing w:before="100" w:beforeAutospacing="1" w:after="100" w:afterAutospacing="1" w:line="240" w:lineRule="auto"/>
      <w:jc w:val="left"/>
      <w:textAlignment w:val="auto"/>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07520">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1406270">
      <w:bodyDiv w:val="1"/>
      <w:marLeft w:val="0"/>
      <w:marRight w:val="0"/>
      <w:marTop w:val="0"/>
      <w:marBottom w:val="0"/>
      <w:divBdr>
        <w:top w:val="none" w:sz="0" w:space="0" w:color="auto"/>
        <w:left w:val="none" w:sz="0" w:space="0" w:color="auto"/>
        <w:bottom w:val="none" w:sz="0" w:space="0" w:color="auto"/>
        <w:right w:val="none" w:sz="0" w:space="0" w:color="auto"/>
      </w:divBdr>
    </w:div>
    <w:div w:id="143205404">
      <w:bodyDiv w:val="1"/>
      <w:marLeft w:val="0"/>
      <w:marRight w:val="0"/>
      <w:marTop w:val="0"/>
      <w:marBottom w:val="0"/>
      <w:divBdr>
        <w:top w:val="none" w:sz="0" w:space="0" w:color="auto"/>
        <w:left w:val="none" w:sz="0" w:space="0" w:color="auto"/>
        <w:bottom w:val="none" w:sz="0" w:space="0" w:color="auto"/>
        <w:right w:val="none" w:sz="0" w:space="0" w:color="auto"/>
      </w:divBdr>
      <w:divsChild>
        <w:div w:id="1521048586">
          <w:marLeft w:val="0"/>
          <w:marRight w:val="0"/>
          <w:marTop w:val="0"/>
          <w:marBottom w:val="0"/>
          <w:divBdr>
            <w:top w:val="none" w:sz="0" w:space="0" w:color="auto"/>
            <w:left w:val="none" w:sz="0" w:space="0" w:color="auto"/>
            <w:bottom w:val="none" w:sz="0" w:space="0" w:color="auto"/>
            <w:right w:val="none" w:sz="0" w:space="0" w:color="auto"/>
          </w:divBdr>
        </w:div>
        <w:div w:id="319626233">
          <w:marLeft w:val="0"/>
          <w:marRight w:val="0"/>
          <w:marTop w:val="0"/>
          <w:marBottom w:val="0"/>
          <w:divBdr>
            <w:top w:val="none" w:sz="0" w:space="0" w:color="auto"/>
            <w:left w:val="none" w:sz="0" w:space="0" w:color="auto"/>
            <w:bottom w:val="none" w:sz="0" w:space="0" w:color="auto"/>
            <w:right w:val="none" w:sz="0" w:space="0" w:color="auto"/>
          </w:divBdr>
        </w:div>
        <w:div w:id="803355456">
          <w:marLeft w:val="0"/>
          <w:marRight w:val="0"/>
          <w:marTop w:val="0"/>
          <w:marBottom w:val="0"/>
          <w:divBdr>
            <w:top w:val="none" w:sz="0" w:space="0" w:color="auto"/>
            <w:left w:val="none" w:sz="0" w:space="0" w:color="auto"/>
            <w:bottom w:val="none" w:sz="0" w:space="0" w:color="auto"/>
            <w:right w:val="none" w:sz="0" w:space="0" w:color="auto"/>
          </w:divBdr>
        </w:div>
        <w:div w:id="768548514">
          <w:marLeft w:val="0"/>
          <w:marRight w:val="0"/>
          <w:marTop w:val="0"/>
          <w:marBottom w:val="0"/>
          <w:divBdr>
            <w:top w:val="none" w:sz="0" w:space="0" w:color="auto"/>
            <w:left w:val="none" w:sz="0" w:space="0" w:color="auto"/>
            <w:bottom w:val="none" w:sz="0" w:space="0" w:color="auto"/>
            <w:right w:val="none" w:sz="0" w:space="0" w:color="auto"/>
          </w:divBdr>
        </w:div>
        <w:div w:id="1314993562">
          <w:marLeft w:val="0"/>
          <w:marRight w:val="0"/>
          <w:marTop w:val="0"/>
          <w:marBottom w:val="0"/>
          <w:divBdr>
            <w:top w:val="none" w:sz="0" w:space="0" w:color="auto"/>
            <w:left w:val="none" w:sz="0" w:space="0" w:color="auto"/>
            <w:bottom w:val="none" w:sz="0" w:space="0" w:color="auto"/>
            <w:right w:val="none" w:sz="0" w:space="0" w:color="auto"/>
          </w:divBdr>
        </w:div>
        <w:div w:id="1794709192">
          <w:marLeft w:val="0"/>
          <w:marRight w:val="0"/>
          <w:marTop w:val="0"/>
          <w:marBottom w:val="0"/>
          <w:divBdr>
            <w:top w:val="none" w:sz="0" w:space="0" w:color="auto"/>
            <w:left w:val="none" w:sz="0" w:space="0" w:color="auto"/>
            <w:bottom w:val="none" w:sz="0" w:space="0" w:color="auto"/>
            <w:right w:val="none" w:sz="0" w:space="0" w:color="auto"/>
          </w:divBdr>
        </w:div>
      </w:divsChild>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73737347">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0354826">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60340531">
      <w:bodyDiv w:val="1"/>
      <w:marLeft w:val="0"/>
      <w:marRight w:val="0"/>
      <w:marTop w:val="0"/>
      <w:marBottom w:val="0"/>
      <w:divBdr>
        <w:top w:val="none" w:sz="0" w:space="0" w:color="auto"/>
        <w:left w:val="none" w:sz="0" w:space="0" w:color="auto"/>
        <w:bottom w:val="none" w:sz="0" w:space="0" w:color="auto"/>
        <w:right w:val="none" w:sz="0" w:space="0" w:color="auto"/>
      </w:divBdr>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400257189">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530190073">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64266598">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77197194">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9882056">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8655000">
      <w:bodyDiv w:val="1"/>
      <w:marLeft w:val="0"/>
      <w:marRight w:val="0"/>
      <w:marTop w:val="0"/>
      <w:marBottom w:val="0"/>
      <w:divBdr>
        <w:top w:val="none" w:sz="0" w:space="0" w:color="auto"/>
        <w:left w:val="none" w:sz="0" w:space="0" w:color="auto"/>
        <w:bottom w:val="none" w:sz="0" w:space="0" w:color="auto"/>
        <w:right w:val="none" w:sz="0" w:space="0" w:color="auto"/>
      </w:divBdr>
    </w:div>
    <w:div w:id="1301957009">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29636198">
      <w:bodyDiv w:val="1"/>
      <w:marLeft w:val="0"/>
      <w:marRight w:val="0"/>
      <w:marTop w:val="0"/>
      <w:marBottom w:val="0"/>
      <w:divBdr>
        <w:top w:val="none" w:sz="0" w:space="0" w:color="auto"/>
        <w:left w:val="none" w:sz="0" w:space="0" w:color="auto"/>
        <w:bottom w:val="none" w:sz="0" w:space="0" w:color="auto"/>
        <w:right w:val="none" w:sz="0" w:space="0" w:color="auto"/>
      </w:divBdr>
    </w:div>
    <w:div w:id="1643926637">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734234958">
      <w:bodyDiv w:val="1"/>
      <w:marLeft w:val="0"/>
      <w:marRight w:val="0"/>
      <w:marTop w:val="0"/>
      <w:marBottom w:val="0"/>
      <w:divBdr>
        <w:top w:val="none" w:sz="0" w:space="0" w:color="auto"/>
        <w:left w:val="none" w:sz="0" w:space="0" w:color="auto"/>
        <w:bottom w:val="none" w:sz="0" w:space="0" w:color="auto"/>
        <w:right w:val="none" w:sz="0" w:space="0" w:color="auto"/>
      </w:divBdr>
      <w:divsChild>
        <w:div w:id="2094431005">
          <w:marLeft w:val="0"/>
          <w:marRight w:val="0"/>
          <w:marTop w:val="0"/>
          <w:marBottom w:val="0"/>
          <w:divBdr>
            <w:top w:val="none" w:sz="0" w:space="0" w:color="auto"/>
            <w:left w:val="none" w:sz="0" w:space="0" w:color="auto"/>
            <w:bottom w:val="none" w:sz="0" w:space="0" w:color="auto"/>
            <w:right w:val="none" w:sz="0" w:space="0" w:color="auto"/>
          </w:divBdr>
        </w:div>
        <w:div w:id="936986937">
          <w:marLeft w:val="0"/>
          <w:marRight w:val="0"/>
          <w:marTop w:val="0"/>
          <w:marBottom w:val="0"/>
          <w:divBdr>
            <w:top w:val="none" w:sz="0" w:space="0" w:color="auto"/>
            <w:left w:val="none" w:sz="0" w:space="0" w:color="auto"/>
            <w:bottom w:val="none" w:sz="0" w:space="0" w:color="auto"/>
            <w:right w:val="none" w:sz="0" w:space="0" w:color="auto"/>
          </w:divBdr>
        </w:div>
        <w:div w:id="676035771">
          <w:marLeft w:val="0"/>
          <w:marRight w:val="0"/>
          <w:marTop w:val="0"/>
          <w:marBottom w:val="0"/>
          <w:divBdr>
            <w:top w:val="none" w:sz="0" w:space="0" w:color="auto"/>
            <w:left w:val="none" w:sz="0" w:space="0" w:color="auto"/>
            <w:bottom w:val="none" w:sz="0" w:space="0" w:color="auto"/>
            <w:right w:val="none" w:sz="0" w:space="0" w:color="auto"/>
          </w:divBdr>
        </w:div>
        <w:div w:id="1116102254">
          <w:marLeft w:val="0"/>
          <w:marRight w:val="0"/>
          <w:marTop w:val="0"/>
          <w:marBottom w:val="0"/>
          <w:divBdr>
            <w:top w:val="none" w:sz="0" w:space="0" w:color="auto"/>
            <w:left w:val="none" w:sz="0" w:space="0" w:color="auto"/>
            <w:bottom w:val="none" w:sz="0" w:space="0" w:color="auto"/>
            <w:right w:val="none" w:sz="0" w:space="0" w:color="auto"/>
          </w:divBdr>
        </w:div>
        <w:div w:id="1009872558">
          <w:marLeft w:val="0"/>
          <w:marRight w:val="0"/>
          <w:marTop w:val="0"/>
          <w:marBottom w:val="0"/>
          <w:divBdr>
            <w:top w:val="none" w:sz="0" w:space="0" w:color="auto"/>
            <w:left w:val="none" w:sz="0" w:space="0" w:color="auto"/>
            <w:bottom w:val="none" w:sz="0" w:space="0" w:color="auto"/>
            <w:right w:val="none" w:sz="0" w:space="0" w:color="auto"/>
          </w:divBdr>
        </w:div>
        <w:div w:id="959073932">
          <w:marLeft w:val="0"/>
          <w:marRight w:val="0"/>
          <w:marTop w:val="0"/>
          <w:marBottom w:val="0"/>
          <w:divBdr>
            <w:top w:val="none" w:sz="0" w:space="0" w:color="auto"/>
            <w:left w:val="none" w:sz="0" w:space="0" w:color="auto"/>
            <w:bottom w:val="none" w:sz="0" w:space="0" w:color="auto"/>
            <w:right w:val="none" w:sz="0" w:space="0" w:color="auto"/>
          </w:divBdr>
        </w:div>
      </w:divsChild>
    </w:div>
    <w:div w:id="1759591727">
      <w:bodyDiv w:val="1"/>
      <w:marLeft w:val="0"/>
      <w:marRight w:val="0"/>
      <w:marTop w:val="0"/>
      <w:marBottom w:val="0"/>
      <w:divBdr>
        <w:top w:val="none" w:sz="0" w:space="0" w:color="auto"/>
        <w:left w:val="none" w:sz="0" w:space="0" w:color="auto"/>
        <w:bottom w:val="none" w:sz="0" w:space="0" w:color="auto"/>
        <w:right w:val="none" w:sz="0" w:space="0" w:color="auto"/>
      </w:divBdr>
    </w:div>
    <w:div w:id="1783842800">
      <w:bodyDiv w:val="1"/>
      <w:marLeft w:val="0"/>
      <w:marRight w:val="0"/>
      <w:marTop w:val="0"/>
      <w:marBottom w:val="0"/>
      <w:divBdr>
        <w:top w:val="none" w:sz="0" w:space="0" w:color="auto"/>
        <w:left w:val="none" w:sz="0" w:space="0" w:color="auto"/>
        <w:bottom w:val="none" w:sz="0" w:space="0" w:color="auto"/>
        <w:right w:val="none" w:sz="0" w:space="0" w:color="auto"/>
      </w:divBdr>
      <w:divsChild>
        <w:div w:id="662390201">
          <w:marLeft w:val="0"/>
          <w:marRight w:val="0"/>
          <w:marTop w:val="0"/>
          <w:marBottom w:val="0"/>
          <w:divBdr>
            <w:top w:val="none" w:sz="0" w:space="0" w:color="auto"/>
            <w:left w:val="none" w:sz="0" w:space="0" w:color="auto"/>
            <w:bottom w:val="none" w:sz="0" w:space="0" w:color="auto"/>
            <w:right w:val="none" w:sz="0" w:space="0" w:color="auto"/>
          </w:divBdr>
        </w:div>
        <w:div w:id="1022123716">
          <w:marLeft w:val="0"/>
          <w:marRight w:val="0"/>
          <w:marTop w:val="0"/>
          <w:marBottom w:val="0"/>
          <w:divBdr>
            <w:top w:val="none" w:sz="0" w:space="0" w:color="auto"/>
            <w:left w:val="none" w:sz="0" w:space="0" w:color="auto"/>
            <w:bottom w:val="none" w:sz="0" w:space="0" w:color="auto"/>
            <w:right w:val="none" w:sz="0" w:space="0" w:color="auto"/>
          </w:divBdr>
        </w:div>
        <w:div w:id="1129124887">
          <w:marLeft w:val="0"/>
          <w:marRight w:val="0"/>
          <w:marTop w:val="0"/>
          <w:marBottom w:val="0"/>
          <w:divBdr>
            <w:top w:val="none" w:sz="0" w:space="0" w:color="auto"/>
            <w:left w:val="none" w:sz="0" w:space="0" w:color="auto"/>
            <w:bottom w:val="none" w:sz="0" w:space="0" w:color="auto"/>
            <w:right w:val="none" w:sz="0" w:space="0" w:color="auto"/>
          </w:divBdr>
        </w:div>
      </w:divsChild>
    </w:div>
    <w:div w:id="1804426029">
      <w:bodyDiv w:val="1"/>
      <w:marLeft w:val="0"/>
      <w:marRight w:val="0"/>
      <w:marTop w:val="0"/>
      <w:marBottom w:val="0"/>
      <w:divBdr>
        <w:top w:val="none" w:sz="0" w:space="0" w:color="auto"/>
        <w:left w:val="none" w:sz="0" w:space="0" w:color="auto"/>
        <w:bottom w:val="none" w:sz="0" w:space="0" w:color="auto"/>
        <w:right w:val="none" w:sz="0" w:space="0" w:color="auto"/>
      </w:divBdr>
    </w:div>
    <w:div w:id="1808350983">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45073202">
      <w:bodyDiv w:val="1"/>
      <w:marLeft w:val="0"/>
      <w:marRight w:val="0"/>
      <w:marTop w:val="0"/>
      <w:marBottom w:val="0"/>
      <w:divBdr>
        <w:top w:val="none" w:sz="0" w:space="0" w:color="auto"/>
        <w:left w:val="none" w:sz="0" w:space="0" w:color="auto"/>
        <w:bottom w:val="none" w:sz="0" w:space="0" w:color="auto"/>
        <w:right w:val="none" w:sz="0" w:space="0" w:color="auto"/>
      </w:divBdr>
    </w:div>
    <w:div w:id="1979415190">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097749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77F598-8762-4FD2-8335-24CF6F753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215</Words>
  <Characters>1077</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1290</CharactersWithSpaces>
  <SharedDoc>false</SharedDoc>
  <HLinks>
    <vt:vector size="18" baseType="variant">
      <vt:variant>
        <vt:i4>6422588</vt:i4>
      </vt:variant>
      <vt:variant>
        <vt:i4>6</vt:i4>
      </vt:variant>
      <vt:variant>
        <vt:i4>0</vt:i4>
      </vt:variant>
      <vt:variant>
        <vt:i4>5</vt:i4>
      </vt:variant>
      <vt:variant>
        <vt:lpwstr>https://takam.mof.gov.il/document/H.14.1.1</vt:lpwstr>
      </vt:variant>
      <vt:variant>
        <vt:lpwstr/>
      </vt:variant>
      <vt:variant>
        <vt:i4>5636105</vt:i4>
      </vt:variant>
      <vt:variant>
        <vt:i4>3</vt:i4>
      </vt:variant>
      <vt:variant>
        <vt:i4>0</vt:i4>
      </vt:variant>
      <vt:variant>
        <vt:i4>5</vt:i4>
      </vt:variant>
      <vt:variant>
        <vt:lpwstr>https://takam.mof.gov.il/document/H.7.3.3</vt:lpwstr>
      </vt:variant>
      <vt:variant>
        <vt:lpwstr/>
      </vt:variant>
      <vt:variant>
        <vt:i4>3670055</vt:i4>
      </vt:variant>
      <vt:variant>
        <vt:i4>0</vt:i4>
      </vt:variant>
      <vt:variant>
        <vt:i4>0</vt:i4>
      </vt:variant>
      <vt:variant>
        <vt:i4>5</vt:i4>
      </vt:variant>
      <vt:variant>
        <vt:lpwstr>https://govextra.gov.il/digital-guarantee/homepage/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2024-12-24T07:22:00Z</cp:lastPrinted>
  <dcterms:created xsi:type="dcterms:W3CDTF">2024-12-24T07:23:00Z</dcterms:created>
  <dcterms:modified xsi:type="dcterms:W3CDTF">2024-12-24T07:23:00Z</dcterms:modified>
</cp:coreProperties>
</file>